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DB288" w14:textId="24E38F10" w:rsidR="0036079D" w:rsidRDefault="003E1153" w:rsidP="003E1153">
      <w:pPr>
        <w:pStyle w:val="Title"/>
        <w:ind w:left="0" w:right="2" w:firstLine="0"/>
      </w:pPr>
      <w:bookmarkStart w:id="0" w:name="_GoBack"/>
      <w:bookmarkEnd w:id="0"/>
      <w:r>
        <w:rPr>
          <w:lang w:val="id-ID"/>
        </w:rPr>
        <w:t>A</w:t>
      </w:r>
      <w:r w:rsidR="000E4D89">
        <w:t>NALISIS ASPEK KESEHATAN DAN KESELAMATAN KERJA</w:t>
      </w:r>
    </w:p>
    <w:p w14:paraId="55865E68" w14:textId="454A8504" w:rsidR="000E4D89" w:rsidRDefault="000E4D89" w:rsidP="000E4D89">
      <w:pPr>
        <w:pStyle w:val="Title"/>
        <w:ind w:left="0" w:right="2" w:firstLine="0"/>
        <w:rPr>
          <w:i/>
        </w:rPr>
      </w:pPr>
      <w:r>
        <w:t>DI LABORATORIUM MOTOR BAKAR</w:t>
      </w:r>
    </w:p>
    <w:p w14:paraId="2B56E9BA" w14:textId="77777777" w:rsidR="000E4D89" w:rsidRDefault="000E4D89" w:rsidP="000E4D89">
      <w:pPr>
        <w:pStyle w:val="BodyText"/>
        <w:spacing w:before="6"/>
        <w:ind w:right="2"/>
        <w:rPr>
          <w:b/>
          <w:i/>
          <w:sz w:val="17"/>
        </w:rPr>
      </w:pPr>
    </w:p>
    <w:p w14:paraId="40513D71" w14:textId="77777777" w:rsidR="000E4D89" w:rsidRPr="00EC3648" w:rsidRDefault="000E4D89" w:rsidP="000E4D89">
      <w:pPr>
        <w:pStyle w:val="Heading1"/>
        <w:spacing w:before="98" w:line="251" w:lineRule="exact"/>
        <w:ind w:left="0" w:right="2"/>
        <w:jc w:val="center"/>
        <w:rPr>
          <w:vertAlign w:val="superscript"/>
        </w:rPr>
      </w:pPr>
      <w:r w:rsidRPr="00EC3648">
        <w:t>Adhan Efendi</w:t>
      </w:r>
      <w:r w:rsidRPr="00EC3648">
        <w:rPr>
          <w:vertAlign w:val="superscript"/>
        </w:rPr>
        <w:t>1</w:t>
      </w:r>
      <w:r w:rsidRPr="00EC3648">
        <w:t xml:space="preserve">, </w:t>
      </w:r>
      <w:r w:rsidR="00297CA3">
        <w:t>Yoha</w:t>
      </w:r>
      <w:r>
        <w:t>nes Sinung Nugroho</w:t>
      </w:r>
      <w:r w:rsidRPr="00EC3648">
        <w:rPr>
          <w:vertAlign w:val="superscript"/>
        </w:rPr>
        <w:t>2</w:t>
      </w:r>
      <w:r w:rsidRPr="00EC3648">
        <w:t>, Muhammad Fahmi</w:t>
      </w:r>
      <w:r>
        <w:rPr>
          <w:vertAlign w:val="superscript"/>
        </w:rPr>
        <w:t xml:space="preserve"> 3</w:t>
      </w:r>
    </w:p>
    <w:p w14:paraId="07AEECB9" w14:textId="77777777" w:rsidR="000E4D89" w:rsidRPr="005521BC" w:rsidRDefault="000E4D89" w:rsidP="000E4D89">
      <w:pPr>
        <w:ind w:right="2"/>
        <w:jc w:val="center"/>
        <w:rPr>
          <w:sz w:val="18"/>
          <w:szCs w:val="18"/>
        </w:rPr>
      </w:pPr>
      <w:r w:rsidRPr="005521BC">
        <w:rPr>
          <w:sz w:val="18"/>
          <w:szCs w:val="18"/>
          <w:vertAlign w:val="superscript"/>
        </w:rPr>
        <w:t>1,3</w:t>
      </w:r>
      <w:r w:rsidRPr="005521BC">
        <w:rPr>
          <w:sz w:val="18"/>
          <w:szCs w:val="18"/>
        </w:rPr>
        <w:t xml:space="preserve">Program Studi Pemeliharaan Mesin Politeknik Negeri Subang; </w:t>
      </w:r>
      <w:r w:rsidRPr="005521BC">
        <w:rPr>
          <w:sz w:val="18"/>
          <w:szCs w:val="18"/>
          <w:vertAlign w:val="superscript"/>
        </w:rPr>
        <w:t>3</w:t>
      </w:r>
      <w:r w:rsidRPr="005521BC">
        <w:rPr>
          <w:sz w:val="18"/>
          <w:szCs w:val="18"/>
        </w:rPr>
        <w:t xml:space="preserve">Program Studi Teknik Aeronautika </w:t>
      </w:r>
    </w:p>
    <w:p w14:paraId="5CBC326C" w14:textId="77777777" w:rsidR="000E4D89" w:rsidRPr="005521BC" w:rsidRDefault="000E4D89" w:rsidP="000E4D89">
      <w:pPr>
        <w:ind w:right="2"/>
        <w:jc w:val="center"/>
        <w:rPr>
          <w:sz w:val="18"/>
          <w:szCs w:val="18"/>
        </w:rPr>
      </w:pPr>
      <w:r w:rsidRPr="005521BC">
        <w:rPr>
          <w:sz w:val="18"/>
          <w:szCs w:val="18"/>
        </w:rPr>
        <w:t>Politeknik Negeri Bandung</w:t>
      </w:r>
    </w:p>
    <w:p w14:paraId="3AE7426F" w14:textId="77777777" w:rsidR="000E4D89" w:rsidRPr="005521BC" w:rsidRDefault="000E4D89" w:rsidP="000E4D89">
      <w:pPr>
        <w:ind w:right="2"/>
        <w:jc w:val="center"/>
        <w:rPr>
          <w:sz w:val="18"/>
          <w:szCs w:val="18"/>
        </w:rPr>
      </w:pPr>
      <w:r w:rsidRPr="005521BC">
        <w:rPr>
          <w:sz w:val="18"/>
          <w:szCs w:val="18"/>
        </w:rPr>
        <w:t xml:space="preserve">Email: </w:t>
      </w:r>
      <w:hyperlink r:id="rId9">
        <w:r w:rsidRPr="005521BC">
          <w:rPr>
            <w:sz w:val="18"/>
            <w:szCs w:val="18"/>
          </w:rPr>
          <w:t>adhan.efendi@gmail.com</w:t>
        </w:r>
      </w:hyperlink>
    </w:p>
    <w:p w14:paraId="54EC7710" w14:textId="77777777" w:rsidR="007250F2" w:rsidRDefault="007250F2" w:rsidP="007250F2">
      <w:pPr>
        <w:pStyle w:val="BodyText"/>
        <w:rPr>
          <w:i/>
          <w:sz w:val="20"/>
        </w:rPr>
      </w:pPr>
    </w:p>
    <w:p w14:paraId="3D5D4C8A" w14:textId="77777777" w:rsidR="007250F2" w:rsidRPr="00B91B58" w:rsidRDefault="007250F2" w:rsidP="003E1153">
      <w:pPr>
        <w:spacing w:before="90"/>
        <w:ind w:right="96"/>
        <w:jc w:val="center"/>
        <w:rPr>
          <w:b/>
          <w:i/>
          <w:sz w:val="24"/>
        </w:rPr>
      </w:pPr>
      <w:r w:rsidRPr="00B91B58">
        <w:rPr>
          <w:b/>
          <w:i/>
          <w:sz w:val="24"/>
        </w:rPr>
        <w:t>ABSTRACT</w:t>
      </w:r>
    </w:p>
    <w:p w14:paraId="3F4E1CDB" w14:textId="77777777" w:rsidR="007250F2" w:rsidRDefault="007250F2" w:rsidP="003E1153">
      <w:pPr>
        <w:ind w:left="1970" w:right="2043"/>
        <w:jc w:val="center"/>
        <w:rPr>
          <w:b/>
          <w:sz w:val="24"/>
        </w:rPr>
      </w:pPr>
    </w:p>
    <w:p w14:paraId="32B5C56A" w14:textId="77777777" w:rsidR="005572C1" w:rsidRPr="00675606" w:rsidRDefault="005572C1" w:rsidP="003E1153">
      <w:pPr>
        <w:ind w:right="96" w:firstLine="436"/>
        <w:contextualSpacing/>
        <w:jc w:val="both"/>
        <w:rPr>
          <w:i/>
          <w:sz w:val="20"/>
          <w:szCs w:val="20"/>
        </w:rPr>
      </w:pPr>
      <w:r w:rsidRPr="00675606">
        <w:rPr>
          <w:i/>
          <w:sz w:val="20"/>
          <w:szCs w:val="20"/>
        </w:rPr>
        <w:t>This study aims at hazard identification and risk assessment in an effort to prevent work accident at the Subang State Polytechnic’s Combustion Engine Laboratory. This research is a qualitative-descriptive study with an observation stage using the hazard identification and risk assessment (HIRA) methods. Data were ana</w:t>
      </w:r>
      <w:r w:rsidR="00CA40B6" w:rsidRPr="00675606">
        <w:rPr>
          <w:i/>
          <w:sz w:val="20"/>
          <w:szCs w:val="20"/>
        </w:rPr>
        <w:t>lyzed using Australian Standard/New Zealand Standard (AS/</w:t>
      </w:r>
      <w:r w:rsidRPr="00675606">
        <w:rPr>
          <w:i/>
          <w:sz w:val="20"/>
          <w:szCs w:val="20"/>
        </w:rPr>
        <w:t>NZS) measurements. Conclusions from the results are: (1) occupational health and safety have not been implemented optimally in the Combustion Engine Laboratory; (2) 9 hazards were found in the laboratory consisted of 1 hazard in the H (high) category, 2 hazards in the M (moderate) category, and 6 hazards in the L (low) category, but none were in the extremely danger category; (3) recommended actions to be taken to reduce the danger in the laboratory are defining laboratory standard operating procedure, rearrangement of laboratory layout and equipment, and briefing students with clear instructions before and after practical work.</w:t>
      </w:r>
    </w:p>
    <w:p w14:paraId="026354C5" w14:textId="77777777" w:rsidR="000B3DDB" w:rsidRPr="00675606" w:rsidRDefault="000B3DDB" w:rsidP="0037269C">
      <w:pPr>
        <w:ind w:left="284" w:right="232"/>
        <w:contextualSpacing/>
        <w:jc w:val="both"/>
        <w:rPr>
          <w:i/>
          <w:sz w:val="20"/>
          <w:szCs w:val="20"/>
        </w:rPr>
      </w:pPr>
    </w:p>
    <w:p w14:paraId="37B7B434" w14:textId="77777777" w:rsidR="007250F2" w:rsidRPr="00675606" w:rsidRDefault="007250F2" w:rsidP="003E1153">
      <w:pPr>
        <w:spacing w:before="90"/>
        <w:ind w:right="-45"/>
        <w:jc w:val="both"/>
        <w:rPr>
          <w:sz w:val="20"/>
          <w:szCs w:val="20"/>
        </w:rPr>
      </w:pPr>
      <w:r w:rsidRPr="00675606">
        <w:rPr>
          <w:b/>
          <w:i/>
          <w:sz w:val="20"/>
          <w:szCs w:val="20"/>
        </w:rPr>
        <w:t>Keywords:</w:t>
      </w:r>
      <w:r w:rsidRPr="00675606">
        <w:rPr>
          <w:i/>
          <w:sz w:val="20"/>
          <w:szCs w:val="20"/>
        </w:rPr>
        <w:t xml:space="preserve"> </w:t>
      </w:r>
      <w:r w:rsidR="005572C1" w:rsidRPr="00675606">
        <w:rPr>
          <w:i/>
          <w:sz w:val="20"/>
          <w:szCs w:val="20"/>
        </w:rPr>
        <w:t>hazard, risk assessment, occupational health and safety, combustion engine</w:t>
      </w:r>
    </w:p>
    <w:p w14:paraId="2969616B" w14:textId="77777777" w:rsidR="007250F2" w:rsidRDefault="007250F2" w:rsidP="007250F2">
      <w:pPr>
        <w:spacing w:before="90"/>
        <w:ind w:left="1970" w:right="2043"/>
        <w:jc w:val="center"/>
        <w:rPr>
          <w:b/>
          <w:sz w:val="24"/>
        </w:rPr>
      </w:pPr>
    </w:p>
    <w:p w14:paraId="4ACB052F" w14:textId="77777777" w:rsidR="007250F2" w:rsidRPr="003E1153" w:rsidRDefault="007250F2" w:rsidP="003E1153">
      <w:pPr>
        <w:spacing w:before="90"/>
        <w:ind w:right="96"/>
        <w:jc w:val="center"/>
        <w:rPr>
          <w:b/>
          <w:iCs/>
          <w:sz w:val="24"/>
        </w:rPr>
      </w:pPr>
      <w:r w:rsidRPr="003E1153">
        <w:rPr>
          <w:b/>
          <w:iCs/>
          <w:sz w:val="24"/>
        </w:rPr>
        <w:t>ABSTRAK</w:t>
      </w:r>
    </w:p>
    <w:p w14:paraId="6992C891" w14:textId="77777777" w:rsidR="007250F2" w:rsidRDefault="007250F2" w:rsidP="007250F2">
      <w:pPr>
        <w:pStyle w:val="BodyText"/>
        <w:spacing w:before="1"/>
        <w:rPr>
          <w:b/>
          <w:sz w:val="26"/>
        </w:rPr>
      </w:pPr>
    </w:p>
    <w:p w14:paraId="3F25637A" w14:textId="77777777" w:rsidR="007250F2" w:rsidRPr="00675606" w:rsidRDefault="007250F2" w:rsidP="005D5027">
      <w:pPr>
        <w:pStyle w:val="BodyText"/>
        <w:spacing w:line="276" w:lineRule="auto"/>
        <w:ind w:right="96" w:firstLine="502"/>
        <w:jc w:val="both"/>
        <w:rPr>
          <w:sz w:val="20"/>
          <w:szCs w:val="20"/>
        </w:rPr>
      </w:pPr>
      <w:proofErr w:type="gramStart"/>
      <w:r w:rsidRPr="00675606">
        <w:rPr>
          <w:sz w:val="20"/>
          <w:szCs w:val="20"/>
        </w:rPr>
        <w:t xml:space="preserve">Penelitian ini </w:t>
      </w:r>
      <w:r w:rsidR="000E4D89" w:rsidRPr="00675606">
        <w:rPr>
          <w:sz w:val="20"/>
          <w:szCs w:val="20"/>
        </w:rPr>
        <w:t xml:space="preserve">bertujuan untuk </w:t>
      </w:r>
      <w:r w:rsidR="005521BC" w:rsidRPr="00675606">
        <w:rPr>
          <w:sz w:val="20"/>
          <w:szCs w:val="20"/>
        </w:rPr>
        <w:t>mengi</w:t>
      </w:r>
      <w:r w:rsidR="00BD01C6" w:rsidRPr="00675606">
        <w:rPr>
          <w:sz w:val="20"/>
          <w:szCs w:val="20"/>
        </w:rPr>
        <w:t xml:space="preserve">dentifikasi bahaya dan </w:t>
      </w:r>
      <w:r w:rsidR="00297CA3" w:rsidRPr="00675606">
        <w:rPr>
          <w:sz w:val="20"/>
          <w:szCs w:val="20"/>
        </w:rPr>
        <w:t>menilai ri</w:t>
      </w:r>
      <w:r w:rsidR="00BD01C6" w:rsidRPr="00675606">
        <w:rPr>
          <w:sz w:val="20"/>
          <w:szCs w:val="20"/>
        </w:rPr>
        <w:t>siko, harapannya dapat mencegah terjadinya kecelakaan kerja di Laboratorium Motor Bakar Politeknik Negeri Subang.</w:t>
      </w:r>
      <w:proofErr w:type="gramEnd"/>
      <w:r w:rsidR="00BD01C6" w:rsidRPr="00675606">
        <w:rPr>
          <w:sz w:val="20"/>
          <w:szCs w:val="20"/>
        </w:rPr>
        <w:t xml:space="preserve"> Penelitian ini merupakan penelitian deskriptif kualitatif dengan tahap observasi menggunakan metode </w:t>
      </w:r>
      <w:r w:rsidR="00BD01C6" w:rsidRPr="00675606">
        <w:rPr>
          <w:i/>
          <w:sz w:val="20"/>
          <w:szCs w:val="20"/>
        </w:rPr>
        <w:t>hazard identification and risk assessment (HIRA).</w:t>
      </w:r>
      <w:r w:rsidR="00BD01C6" w:rsidRPr="00675606">
        <w:rPr>
          <w:sz w:val="20"/>
          <w:szCs w:val="20"/>
        </w:rPr>
        <w:t xml:space="preserve"> </w:t>
      </w:r>
      <w:proofErr w:type="gramStart"/>
      <w:r w:rsidRPr="00675606">
        <w:rPr>
          <w:sz w:val="20"/>
          <w:szCs w:val="20"/>
        </w:rPr>
        <w:t xml:space="preserve">Data </w:t>
      </w:r>
      <w:r w:rsidR="00BD01C6" w:rsidRPr="00675606">
        <w:rPr>
          <w:sz w:val="20"/>
          <w:szCs w:val="20"/>
        </w:rPr>
        <w:t>selanjutnya di</w:t>
      </w:r>
      <w:r w:rsidRPr="00675606">
        <w:rPr>
          <w:sz w:val="20"/>
          <w:szCs w:val="20"/>
        </w:rPr>
        <w:t xml:space="preserve">analisis </w:t>
      </w:r>
      <w:r w:rsidR="00596DA1" w:rsidRPr="00675606">
        <w:rPr>
          <w:sz w:val="20"/>
          <w:szCs w:val="20"/>
        </w:rPr>
        <w:t xml:space="preserve">menggunakan </w:t>
      </w:r>
      <w:r w:rsidRPr="00675606">
        <w:rPr>
          <w:sz w:val="20"/>
          <w:szCs w:val="20"/>
        </w:rPr>
        <w:t>pengukuran yang digunakan dalam Australian Standard/New Zealand Standard (AS/NZS).</w:t>
      </w:r>
      <w:proofErr w:type="gramEnd"/>
      <w:r w:rsidRPr="00675606">
        <w:rPr>
          <w:sz w:val="20"/>
          <w:szCs w:val="20"/>
        </w:rPr>
        <w:t xml:space="preserve"> </w:t>
      </w:r>
      <w:r w:rsidR="00596DA1" w:rsidRPr="00675606">
        <w:rPr>
          <w:sz w:val="20"/>
          <w:szCs w:val="20"/>
        </w:rPr>
        <w:t xml:space="preserve">Hasil penelitian </w:t>
      </w:r>
      <w:r w:rsidR="00297CA3" w:rsidRPr="00675606">
        <w:rPr>
          <w:sz w:val="20"/>
          <w:szCs w:val="20"/>
        </w:rPr>
        <w:t xml:space="preserve">dapat disimpulkan bahwa: </w:t>
      </w:r>
      <w:r w:rsidRPr="00675606">
        <w:rPr>
          <w:sz w:val="20"/>
          <w:szCs w:val="20"/>
        </w:rPr>
        <w:t xml:space="preserve">(1) </w:t>
      </w:r>
      <w:r w:rsidR="003E762B" w:rsidRPr="00675606">
        <w:rPr>
          <w:sz w:val="20"/>
          <w:szCs w:val="20"/>
        </w:rPr>
        <w:t xml:space="preserve">penerapan </w:t>
      </w:r>
      <w:r w:rsidR="00596DA1" w:rsidRPr="00675606">
        <w:rPr>
          <w:sz w:val="20"/>
          <w:szCs w:val="20"/>
        </w:rPr>
        <w:t xml:space="preserve">kesehatan dan </w:t>
      </w:r>
      <w:r w:rsidR="003E762B" w:rsidRPr="00675606">
        <w:rPr>
          <w:sz w:val="20"/>
          <w:szCs w:val="20"/>
        </w:rPr>
        <w:t>kes</w:t>
      </w:r>
      <w:r w:rsidR="00596DA1" w:rsidRPr="00675606">
        <w:rPr>
          <w:sz w:val="20"/>
          <w:szCs w:val="20"/>
        </w:rPr>
        <w:t>elamatan</w:t>
      </w:r>
      <w:r w:rsidR="003E762B" w:rsidRPr="00675606">
        <w:rPr>
          <w:sz w:val="20"/>
          <w:szCs w:val="20"/>
        </w:rPr>
        <w:t xml:space="preserve"> kerja </w:t>
      </w:r>
      <w:r w:rsidR="00596DA1" w:rsidRPr="00675606">
        <w:rPr>
          <w:sz w:val="20"/>
          <w:szCs w:val="20"/>
        </w:rPr>
        <w:t>(K3) di Laboratorium Motor B</w:t>
      </w:r>
      <w:r w:rsidR="00297CA3" w:rsidRPr="00675606">
        <w:rPr>
          <w:sz w:val="20"/>
          <w:szCs w:val="20"/>
        </w:rPr>
        <w:t xml:space="preserve">akar belum optimal; </w:t>
      </w:r>
      <w:r w:rsidR="003E762B" w:rsidRPr="00675606">
        <w:rPr>
          <w:sz w:val="20"/>
          <w:szCs w:val="20"/>
        </w:rPr>
        <w:t xml:space="preserve">(2) </w:t>
      </w:r>
      <w:r w:rsidRPr="00675606">
        <w:rPr>
          <w:sz w:val="20"/>
          <w:szCs w:val="20"/>
        </w:rPr>
        <w:t>ditemukan 9 bahaya (</w:t>
      </w:r>
      <w:r w:rsidRPr="00675606">
        <w:rPr>
          <w:i/>
          <w:sz w:val="20"/>
          <w:szCs w:val="20"/>
        </w:rPr>
        <w:t>haza</w:t>
      </w:r>
      <w:r w:rsidR="003E762B" w:rsidRPr="00675606">
        <w:rPr>
          <w:i/>
          <w:sz w:val="20"/>
          <w:szCs w:val="20"/>
        </w:rPr>
        <w:t>rd</w:t>
      </w:r>
      <w:r w:rsidR="00596DA1" w:rsidRPr="00675606">
        <w:rPr>
          <w:sz w:val="20"/>
          <w:szCs w:val="20"/>
        </w:rPr>
        <w:t>) di Laboratorium Motor Bakar</w:t>
      </w:r>
      <w:r w:rsidR="00297CA3" w:rsidRPr="00675606">
        <w:rPr>
          <w:sz w:val="20"/>
          <w:szCs w:val="20"/>
        </w:rPr>
        <w:t xml:space="preserve"> yang </w:t>
      </w:r>
      <w:r w:rsidR="00596DA1" w:rsidRPr="00675606">
        <w:rPr>
          <w:sz w:val="20"/>
          <w:szCs w:val="20"/>
        </w:rPr>
        <w:t xml:space="preserve">terdiri dari </w:t>
      </w:r>
      <w:r w:rsidRPr="00675606">
        <w:rPr>
          <w:sz w:val="20"/>
          <w:szCs w:val="20"/>
        </w:rPr>
        <w:t>1 bahay</w:t>
      </w:r>
      <w:r w:rsidR="00596DA1" w:rsidRPr="00675606">
        <w:rPr>
          <w:sz w:val="20"/>
          <w:szCs w:val="20"/>
        </w:rPr>
        <w:t xml:space="preserve">a </w:t>
      </w:r>
      <w:r w:rsidR="00082CD6" w:rsidRPr="00675606">
        <w:rPr>
          <w:sz w:val="20"/>
          <w:szCs w:val="20"/>
        </w:rPr>
        <w:t xml:space="preserve">dalam kategori </w:t>
      </w:r>
      <w:r w:rsidRPr="00675606">
        <w:rPr>
          <w:sz w:val="20"/>
          <w:szCs w:val="20"/>
        </w:rPr>
        <w:t>H (</w:t>
      </w:r>
      <w:r w:rsidRPr="00675606">
        <w:rPr>
          <w:i/>
          <w:sz w:val="20"/>
          <w:szCs w:val="20"/>
        </w:rPr>
        <w:t>high</w:t>
      </w:r>
      <w:r w:rsidRPr="00675606">
        <w:rPr>
          <w:sz w:val="20"/>
          <w:szCs w:val="20"/>
        </w:rPr>
        <w:t>)</w:t>
      </w:r>
      <w:r w:rsidR="00297CA3" w:rsidRPr="00675606">
        <w:rPr>
          <w:sz w:val="20"/>
          <w:szCs w:val="20"/>
        </w:rPr>
        <w:t xml:space="preserve">, </w:t>
      </w:r>
      <w:r w:rsidR="00082CD6" w:rsidRPr="00675606">
        <w:rPr>
          <w:sz w:val="20"/>
          <w:szCs w:val="20"/>
        </w:rPr>
        <w:t xml:space="preserve">2 bahaya dalam kategori </w:t>
      </w:r>
      <w:r w:rsidRPr="00675606">
        <w:rPr>
          <w:sz w:val="20"/>
          <w:szCs w:val="20"/>
        </w:rPr>
        <w:t>M (</w:t>
      </w:r>
      <w:r w:rsidR="00596DA1" w:rsidRPr="00675606">
        <w:rPr>
          <w:i/>
          <w:sz w:val="20"/>
          <w:szCs w:val="20"/>
        </w:rPr>
        <w:t>moderate</w:t>
      </w:r>
      <w:r w:rsidR="00297CA3" w:rsidRPr="00675606">
        <w:rPr>
          <w:sz w:val="20"/>
          <w:szCs w:val="20"/>
        </w:rPr>
        <w:t xml:space="preserve">), </w:t>
      </w:r>
      <w:r w:rsidRPr="00675606">
        <w:rPr>
          <w:sz w:val="20"/>
          <w:szCs w:val="20"/>
        </w:rPr>
        <w:t>dan 6</w:t>
      </w:r>
      <w:r w:rsidR="00596DA1" w:rsidRPr="00675606">
        <w:rPr>
          <w:sz w:val="20"/>
          <w:szCs w:val="20"/>
        </w:rPr>
        <w:t xml:space="preserve"> bahaya </w:t>
      </w:r>
      <w:r w:rsidR="0037269C" w:rsidRPr="00675606">
        <w:rPr>
          <w:sz w:val="20"/>
          <w:szCs w:val="20"/>
        </w:rPr>
        <w:t xml:space="preserve">dalam </w:t>
      </w:r>
      <w:r w:rsidR="00596DA1" w:rsidRPr="00675606">
        <w:rPr>
          <w:sz w:val="20"/>
          <w:szCs w:val="20"/>
        </w:rPr>
        <w:t>kategori L (</w:t>
      </w:r>
      <w:r w:rsidR="00596DA1" w:rsidRPr="00675606">
        <w:rPr>
          <w:i/>
          <w:sz w:val="20"/>
          <w:szCs w:val="20"/>
        </w:rPr>
        <w:t>low</w:t>
      </w:r>
      <w:r w:rsidR="00596DA1" w:rsidRPr="00675606">
        <w:rPr>
          <w:sz w:val="20"/>
          <w:szCs w:val="20"/>
        </w:rPr>
        <w:t>) namun t</w:t>
      </w:r>
      <w:r w:rsidRPr="00675606">
        <w:rPr>
          <w:sz w:val="20"/>
          <w:szCs w:val="20"/>
        </w:rPr>
        <w:t>idak ada yang masuk d</w:t>
      </w:r>
      <w:r w:rsidR="003E762B" w:rsidRPr="00675606">
        <w:rPr>
          <w:sz w:val="20"/>
          <w:szCs w:val="20"/>
        </w:rPr>
        <w:t>alam kategori bahaya ekstrem; (3</w:t>
      </w:r>
      <w:r w:rsidRPr="00675606">
        <w:rPr>
          <w:sz w:val="20"/>
          <w:szCs w:val="20"/>
        </w:rPr>
        <w:t xml:space="preserve">) </w:t>
      </w:r>
      <w:r w:rsidR="00297CA3" w:rsidRPr="00675606">
        <w:rPr>
          <w:sz w:val="20"/>
          <w:szCs w:val="20"/>
        </w:rPr>
        <w:t>r</w:t>
      </w:r>
      <w:r w:rsidRPr="00675606">
        <w:rPr>
          <w:sz w:val="20"/>
          <w:szCs w:val="20"/>
        </w:rPr>
        <w:t xml:space="preserve">ekomendasi tindakan yang </w:t>
      </w:r>
      <w:r w:rsidR="00297CA3" w:rsidRPr="00675606">
        <w:rPr>
          <w:sz w:val="20"/>
          <w:szCs w:val="20"/>
        </w:rPr>
        <w:t xml:space="preserve">dapat </w:t>
      </w:r>
      <w:r w:rsidRPr="00675606">
        <w:rPr>
          <w:sz w:val="20"/>
          <w:szCs w:val="20"/>
        </w:rPr>
        <w:t xml:space="preserve">dilakukan untuk mengurangi bahaya di </w:t>
      </w:r>
      <w:r w:rsidR="00297CA3" w:rsidRPr="00675606">
        <w:rPr>
          <w:sz w:val="20"/>
          <w:szCs w:val="20"/>
        </w:rPr>
        <w:t xml:space="preserve">Laboratorium Motor Bakar </w:t>
      </w:r>
      <w:r w:rsidRPr="00675606">
        <w:rPr>
          <w:sz w:val="20"/>
          <w:szCs w:val="20"/>
        </w:rPr>
        <w:t xml:space="preserve">yaitu pembuatan SOP laboratorium, penataan kembali tata ruang dan peralatan, serta pemberian instruksi sebelum dan sesudah </w:t>
      </w:r>
      <w:r w:rsidR="007304BB" w:rsidRPr="00675606">
        <w:rPr>
          <w:sz w:val="20"/>
          <w:szCs w:val="20"/>
        </w:rPr>
        <w:t>praktikum kepada mahasiswa.</w:t>
      </w:r>
    </w:p>
    <w:p w14:paraId="18662261" w14:textId="77777777" w:rsidR="007250F2" w:rsidRPr="00675606" w:rsidRDefault="007250F2" w:rsidP="0037269C">
      <w:pPr>
        <w:pStyle w:val="BodyText"/>
        <w:spacing w:line="360" w:lineRule="auto"/>
        <w:ind w:right="289"/>
        <w:contextualSpacing/>
        <w:jc w:val="both"/>
        <w:rPr>
          <w:sz w:val="20"/>
          <w:szCs w:val="20"/>
        </w:rPr>
      </w:pPr>
    </w:p>
    <w:p w14:paraId="21419BA9" w14:textId="77777777" w:rsidR="0009373D" w:rsidRPr="00675606" w:rsidRDefault="000B3DDB" w:rsidP="003E1153">
      <w:pPr>
        <w:rPr>
          <w:sz w:val="20"/>
          <w:szCs w:val="20"/>
        </w:rPr>
      </w:pPr>
      <w:r w:rsidRPr="00675606">
        <w:rPr>
          <w:b/>
          <w:sz w:val="20"/>
          <w:szCs w:val="20"/>
        </w:rPr>
        <w:t>Kata kunci</w:t>
      </w:r>
      <w:r w:rsidRPr="00675606">
        <w:rPr>
          <w:sz w:val="20"/>
          <w:szCs w:val="20"/>
        </w:rPr>
        <w:t xml:space="preserve">: </w:t>
      </w:r>
      <w:r w:rsidRPr="00675606">
        <w:rPr>
          <w:i/>
          <w:sz w:val="20"/>
          <w:szCs w:val="20"/>
        </w:rPr>
        <w:t>hazard</w:t>
      </w:r>
      <w:r w:rsidRPr="00675606">
        <w:rPr>
          <w:sz w:val="20"/>
          <w:szCs w:val="20"/>
        </w:rPr>
        <w:t>, kesehatan dan keselamatan kerja, motor bakar</w:t>
      </w:r>
    </w:p>
    <w:p w14:paraId="2F2B42C7" w14:textId="77777777" w:rsidR="003E1153" w:rsidRDefault="003E1153" w:rsidP="003E762B">
      <w:pPr>
        <w:pStyle w:val="Heading1"/>
        <w:spacing w:before="91"/>
        <w:ind w:left="0"/>
      </w:pPr>
    </w:p>
    <w:p w14:paraId="2112D4CC" w14:textId="63DCF837" w:rsidR="003E1153" w:rsidRDefault="003E1153" w:rsidP="003E762B">
      <w:pPr>
        <w:pStyle w:val="Heading1"/>
        <w:spacing w:before="91"/>
        <w:ind w:left="0"/>
        <w:sectPr w:rsidR="003E1153" w:rsidSect="00285F8E">
          <w:type w:val="continuous"/>
          <w:pgSz w:w="11907" w:h="16840" w:code="9"/>
          <w:pgMar w:top="1440" w:right="1440" w:bottom="1440" w:left="1440" w:header="1020" w:footer="720" w:gutter="0"/>
          <w:pgNumType w:start="27"/>
          <w:cols w:space="720"/>
          <w:docGrid w:linePitch="360"/>
        </w:sectPr>
      </w:pPr>
    </w:p>
    <w:p w14:paraId="52494A57" w14:textId="3F6BAE84" w:rsidR="003E762B" w:rsidRDefault="003E762B" w:rsidP="003E762B">
      <w:pPr>
        <w:pStyle w:val="Heading1"/>
        <w:spacing w:before="91"/>
        <w:ind w:left="0"/>
      </w:pPr>
      <w:r>
        <w:lastRenderedPageBreak/>
        <w:t>PENDAHULUAN</w:t>
      </w:r>
    </w:p>
    <w:p w14:paraId="60B5D2A1" w14:textId="77777777" w:rsidR="003E762B" w:rsidRDefault="003E762B" w:rsidP="003E762B">
      <w:pPr>
        <w:pStyle w:val="BodyText"/>
        <w:rPr>
          <w:b/>
          <w:sz w:val="26"/>
        </w:rPr>
      </w:pPr>
    </w:p>
    <w:p w14:paraId="3A5E6153" w14:textId="77777777" w:rsidR="009B1DA1" w:rsidRPr="00F229E9" w:rsidRDefault="00BD01C6" w:rsidP="009B1DA1">
      <w:pPr>
        <w:spacing w:line="276" w:lineRule="auto"/>
        <w:ind w:firstLine="567"/>
        <w:contextualSpacing/>
        <w:jc w:val="both"/>
      </w:pPr>
      <w:proofErr w:type="gramStart"/>
      <w:r w:rsidRPr="00F229E9">
        <w:t xml:space="preserve">Politeknik </w:t>
      </w:r>
      <w:r w:rsidR="009B1DA1" w:rsidRPr="00F229E9">
        <w:t xml:space="preserve">merupakan </w:t>
      </w:r>
      <w:r w:rsidRPr="00F229E9">
        <w:t>lembaga pendidikan kejuruan tingkat perguruan tinggi yang terfokus pada pengembangan kompetensi peserta didikny</w:t>
      </w:r>
      <w:r w:rsidR="009B1DA1" w:rsidRPr="00F229E9">
        <w:t>a untuk bersaing secara global.</w:t>
      </w:r>
      <w:proofErr w:type="gramEnd"/>
      <w:r w:rsidR="009B1DA1" w:rsidRPr="00F229E9">
        <w:t xml:space="preserve"> </w:t>
      </w:r>
      <w:proofErr w:type="gramStart"/>
      <w:r w:rsidRPr="007F0DF5">
        <w:t xml:space="preserve">Menurut </w:t>
      </w:r>
      <w:r w:rsidR="009B1DA1" w:rsidRPr="007F0DF5">
        <w:t>Adhan Efendi (2019)</w:t>
      </w:r>
      <w:r w:rsidR="009B1DA1" w:rsidRPr="00F229E9">
        <w:t xml:space="preserve"> p</w:t>
      </w:r>
      <w:r w:rsidRPr="00F229E9">
        <w:t>embelajaran di pendidikan kejuruan terdiri dari teori dan praktik yang bertujuan untuk meningkatkan kompetensi.</w:t>
      </w:r>
      <w:proofErr w:type="gramEnd"/>
      <w:r w:rsidRPr="00F229E9">
        <w:t xml:space="preserve"> </w:t>
      </w:r>
      <w:proofErr w:type="gramStart"/>
      <w:r w:rsidRPr="00F229E9">
        <w:t xml:space="preserve">Salah satu Politeknik yang sedang berkembang di Provinsi Jawa barat </w:t>
      </w:r>
      <w:r w:rsidR="009B1DA1" w:rsidRPr="00F229E9">
        <w:t xml:space="preserve">yaitu </w:t>
      </w:r>
      <w:r w:rsidR="009B1DA1" w:rsidRPr="00F229E9">
        <w:lastRenderedPageBreak/>
        <w:t xml:space="preserve">Politeknik Negeri Subang, di mana salah satunya </w:t>
      </w:r>
      <w:r w:rsidRPr="00F229E9">
        <w:t>memiliki Program Studi Pemeliharaan Mesin.</w:t>
      </w:r>
      <w:proofErr w:type="gramEnd"/>
      <w:r w:rsidRPr="00F229E9">
        <w:t xml:space="preserve"> </w:t>
      </w:r>
      <w:proofErr w:type="gramStart"/>
      <w:r w:rsidRPr="00F229E9">
        <w:t xml:space="preserve">Program </w:t>
      </w:r>
      <w:r w:rsidR="009B1DA1" w:rsidRPr="00F229E9">
        <w:t>s</w:t>
      </w:r>
      <w:r w:rsidRPr="00F229E9">
        <w:t>tudi ini terfokus pada pembekalan kompetensi mahasiswanya di bidang pemeliharaan mesin-mesin industri.</w:t>
      </w:r>
      <w:proofErr w:type="gramEnd"/>
      <w:r w:rsidRPr="00F229E9">
        <w:t xml:space="preserve"> Mata kuliah praktik motor bakar menjadi salah satu mata kuliah yang di praktikkan di laboratorium. </w:t>
      </w:r>
    </w:p>
    <w:p w14:paraId="51C88A23" w14:textId="77777777" w:rsidR="009B1DA1" w:rsidRPr="00F229E9" w:rsidRDefault="00BD01C6" w:rsidP="009B1DA1">
      <w:pPr>
        <w:spacing w:line="276" w:lineRule="auto"/>
        <w:ind w:firstLine="567"/>
        <w:contextualSpacing/>
        <w:jc w:val="both"/>
      </w:pPr>
      <w:proofErr w:type="gramStart"/>
      <w:r w:rsidRPr="00F229E9">
        <w:t>Kecelakaan kerja dapat berlangsung dimanapun, dan kapanpun</w:t>
      </w:r>
      <w:r w:rsidRPr="007F0DF5">
        <w:t>.</w:t>
      </w:r>
      <w:proofErr w:type="gramEnd"/>
      <w:r w:rsidRPr="007F0DF5">
        <w:t xml:space="preserve"> Menurut </w:t>
      </w:r>
      <w:r w:rsidR="003E1CEB" w:rsidRPr="007F0DF5">
        <w:rPr>
          <w:noProof/>
        </w:rPr>
        <w:t>Dian Palupi Restuputri (2015)</w:t>
      </w:r>
      <w:r w:rsidR="003E1CEB" w:rsidRPr="007F0DF5">
        <w:t xml:space="preserve"> </w:t>
      </w:r>
      <w:r w:rsidRPr="007F0DF5">
        <w:t>mahasiswa</w:t>
      </w:r>
      <w:r w:rsidRPr="00F229E9">
        <w:t xml:space="preserve"> menjadi </w:t>
      </w:r>
      <w:r w:rsidRPr="00F229E9">
        <w:lastRenderedPageBreak/>
        <w:t>su</w:t>
      </w:r>
      <w:r w:rsidR="009B1DA1" w:rsidRPr="00F229E9">
        <w:t>mber daya penting yang harus di</w:t>
      </w:r>
      <w:r w:rsidRPr="00F229E9">
        <w:t>lindungi di</w:t>
      </w:r>
      <w:r w:rsidR="009B1DA1" w:rsidRPr="00F229E9">
        <w:t xml:space="preserve"> </w:t>
      </w:r>
      <w:r w:rsidRPr="00F229E9">
        <w:t>saat proses pra</w:t>
      </w:r>
      <w:r w:rsidR="009B1DA1" w:rsidRPr="00F229E9">
        <w:t>k</w:t>
      </w:r>
      <w:r w:rsidRPr="00F229E9">
        <w:t xml:space="preserve">tikum berlangsung. </w:t>
      </w:r>
      <w:proofErr w:type="gramStart"/>
      <w:r w:rsidRPr="00F229E9">
        <w:t>Setiap praktikum yang berlangsung memiliki r</w:t>
      </w:r>
      <w:r w:rsidR="009B1DA1" w:rsidRPr="00F229E9">
        <w:t>i</w:t>
      </w:r>
      <w:r w:rsidRPr="00F229E9">
        <w:t>siko mengalami kecelakaan</w:t>
      </w:r>
      <w:r w:rsidR="00652B91" w:rsidRPr="00F229E9">
        <w:t xml:space="preserve"> </w:t>
      </w:r>
      <w:r w:rsidR="00652B91" w:rsidRPr="007F0DF5">
        <w:t>(</w:t>
      </w:r>
      <w:r w:rsidR="00652B91" w:rsidRPr="007F0DF5">
        <w:rPr>
          <w:noProof/>
        </w:rPr>
        <w:t>Achmad Danial, 2015)</w:t>
      </w:r>
      <w:r w:rsidRPr="007F0DF5">
        <w:t>.</w:t>
      </w:r>
      <w:proofErr w:type="gramEnd"/>
      <w:r w:rsidRPr="007F0DF5">
        <w:t xml:space="preserve"> </w:t>
      </w:r>
      <w:proofErr w:type="gramStart"/>
      <w:r w:rsidR="003E1CEB" w:rsidRPr="007F0DF5">
        <w:t>Sijabat (2014) me</w:t>
      </w:r>
      <w:r w:rsidR="003E1CEB" w:rsidRPr="00F229E9">
        <w:t>maparkan bahwa</w:t>
      </w:r>
      <w:r w:rsidRPr="00F229E9">
        <w:t xml:space="preserve"> mencegah dan mengurangi risiko yang mungkin timbul dalam melakukan aktivitas kerja, itu harus diatasi dengan upaya.</w:t>
      </w:r>
      <w:proofErr w:type="gramEnd"/>
      <w:r w:rsidRPr="00F229E9">
        <w:t xml:space="preserve"> </w:t>
      </w:r>
      <w:proofErr w:type="gramStart"/>
      <w:r w:rsidRPr="00F229E9">
        <w:t>Yang terpenting kita yang harus dilakukan untuk mengendalikan kecelakaan kerja adalah dengan mengidentifikasi bahaya.</w:t>
      </w:r>
      <w:proofErr w:type="gramEnd"/>
      <w:r w:rsidR="009B1DA1" w:rsidRPr="00F229E9">
        <w:t xml:space="preserve"> S</w:t>
      </w:r>
      <w:r w:rsidRPr="00F229E9">
        <w:t>alah satu metode digunakan untuk mengidentifikasi bahaya dalam aktivitas kerja</w:t>
      </w:r>
      <w:r w:rsidR="009B1DA1" w:rsidRPr="00F229E9">
        <w:t xml:space="preserve"> adalah </w:t>
      </w:r>
      <w:r w:rsidR="009B1DA1" w:rsidRPr="00F229E9">
        <w:rPr>
          <w:i/>
        </w:rPr>
        <w:t>hazard identification and risk assessment (HIRA)</w:t>
      </w:r>
      <w:r w:rsidRPr="00F229E9">
        <w:t xml:space="preserve">. </w:t>
      </w:r>
      <w:r w:rsidR="009B1DA1" w:rsidRPr="00F229E9">
        <w:t xml:space="preserve">HIRA </w:t>
      </w:r>
      <w:r w:rsidRPr="00F229E9">
        <w:t xml:space="preserve">adalah serangkaian proses mengidentifikasi bahaya yang dapat terjadi dalam aktifitas rutin ataupun non rutin di suatu instansi, kemudian melakukan penilaian risiko dari bahaya tersebut lalu membuat program pengendalian bahaya tersebut agar dapat diminimalisir tingkat risikonya ke yang lebih rendah dengan tujuan mencegah terjadi kecelakaan. </w:t>
      </w:r>
      <w:r w:rsidR="007E0DBB" w:rsidRPr="00F229E9">
        <w:t>P</w:t>
      </w:r>
      <w:r w:rsidRPr="00F229E9">
        <w:t>roses identifikasi menggunakan HIRA ini adalah sebagai berikut</w:t>
      </w:r>
      <w:r w:rsidR="007E0DBB" w:rsidRPr="00F229E9">
        <w:t xml:space="preserve"> </w:t>
      </w:r>
      <w:r w:rsidR="007E0DBB" w:rsidRPr="007F0DF5">
        <w:t>(</w:t>
      </w:r>
      <w:r w:rsidR="007E0DBB" w:rsidRPr="007F0DF5">
        <w:rPr>
          <w:noProof/>
        </w:rPr>
        <w:t>Ade Sri Mariawati, 2017)</w:t>
      </w:r>
      <w:r w:rsidRPr="007F0DF5">
        <w:t xml:space="preserve">: (1) </w:t>
      </w:r>
      <w:r w:rsidR="009B1DA1" w:rsidRPr="007F0DF5">
        <w:t>identifikasi bahaya</w:t>
      </w:r>
      <w:r w:rsidR="009B1DA1" w:rsidRPr="00F229E9">
        <w:t xml:space="preserve">; (2) </w:t>
      </w:r>
      <w:r w:rsidR="009B1DA1" w:rsidRPr="00F229E9">
        <w:rPr>
          <w:i/>
        </w:rPr>
        <w:t>risk assessment</w:t>
      </w:r>
      <w:r w:rsidR="009B1DA1" w:rsidRPr="00F229E9">
        <w:t xml:space="preserve"> (analisis risiko) dan (3) </w:t>
      </w:r>
      <w:r w:rsidR="009B1DA1" w:rsidRPr="00F229E9">
        <w:rPr>
          <w:i/>
        </w:rPr>
        <w:t>determine controls</w:t>
      </w:r>
      <w:r w:rsidR="009B1DA1" w:rsidRPr="00F229E9">
        <w:t xml:space="preserve"> (menetapkan tindakan pengendalian). </w:t>
      </w:r>
    </w:p>
    <w:p w14:paraId="15684A84" w14:textId="77777777" w:rsidR="009B1DA1" w:rsidRPr="00F229E9" w:rsidRDefault="00BD01C6" w:rsidP="009B1DA1">
      <w:pPr>
        <w:spacing w:line="276" w:lineRule="auto"/>
        <w:ind w:firstLine="567"/>
        <w:contextualSpacing/>
        <w:jc w:val="both"/>
      </w:pPr>
      <w:proofErr w:type="gramStart"/>
      <w:r w:rsidRPr="00F229E9">
        <w:t xml:space="preserve">Risiko terjadinya kecelakaan dan penyakit akibat kerja dapat meningkat apabila didukung oleh lingkungan kerja yang tidak memenuhi syarat Keselamatan dan Kesehatan Kerja </w:t>
      </w:r>
      <w:r w:rsidR="00652B91" w:rsidRPr="007F0DF5">
        <w:t>(</w:t>
      </w:r>
      <w:r w:rsidR="00652B91" w:rsidRPr="007F0DF5">
        <w:rPr>
          <w:noProof/>
        </w:rPr>
        <w:t>Febry Eka Saputra, 2016)</w:t>
      </w:r>
      <w:r w:rsidRPr="007F0DF5">
        <w:t>.</w:t>
      </w:r>
      <w:proofErr w:type="gramEnd"/>
      <w:r w:rsidRPr="00F229E9">
        <w:t xml:space="preserve"> </w:t>
      </w:r>
      <w:r w:rsidR="009B1DA1" w:rsidRPr="00F229E9">
        <w:t xml:space="preserve">Berdasarkan hasil observasi </w:t>
      </w:r>
      <w:proofErr w:type="gramStart"/>
      <w:r w:rsidR="009B1DA1" w:rsidRPr="00F229E9">
        <w:t>tim</w:t>
      </w:r>
      <w:proofErr w:type="gramEnd"/>
      <w:r w:rsidR="009B1DA1" w:rsidRPr="00F229E9">
        <w:t xml:space="preserve"> </w:t>
      </w:r>
      <w:r w:rsidRPr="00F229E9">
        <w:t>pene</w:t>
      </w:r>
      <w:r w:rsidR="009B1DA1" w:rsidRPr="00F229E9">
        <w:t xml:space="preserve">liti di Laboratorium Motor Bakar </w:t>
      </w:r>
      <w:r w:rsidRPr="00F229E9">
        <w:t>Politeknik Negeri Subang, didapati beberapa temuan bahwa masih terjadi kecelakaan kerja dalam tingkat rendah dan medium.</w:t>
      </w:r>
      <w:r w:rsidR="009B1DA1" w:rsidRPr="00F229E9">
        <w:t xml:space="preserve"> </w:t>
      </w:r>
      <w:r w:rsidRPr="00F229E9">
        <w:t xml:space="preserve">Kecelakaan kerja yang dialami oleh mahasiswa disaat praktik, umumnya disebabkan kelalaian dan faktor lingkungan yang belum menunjang proses praktikum </w:t>
      </w:r>
      <w:r w:rsidR="009B1DA1" w:rsidRPr="00F229E9">
        <w:t xml:space="preserve">secara maksimal. </w:t>
      </w:r>
      <w:proofErr w:type="gramStart"/>
      <w:r w:rsidR="009B1DA1" w:rsidRPr="00F229E9">
        <w:t>Penelitian ini bertujuan untuk mengidentifikasi bahaya dan menilai risiko menggunakan metode HIRA, harapannya dapat mencegah terjadinya kecelakaan kerja di Laboratorium Motor Bakar Politeknik Negeri Subang.</w:t>
      </w:r>
      <w:proofErr w:type="gramEnd"/>
      <w:r w:rsidR="009B1DA1" w:rsidRPr="00F229E9">
        <w:t xml:space="preserve"> </w:t>
      </w:r>
      <w:r w:rsidRPr="00F229E9">
        <w:t xml:space="preserve">Pemilihan </w:t>
      </w:r>
      <w:r w:rsidR="009B1DA1" w:rsidRPr="00F229E9">
        <w:t>Laboratorium Motor Bakar</w:t>
      </w:r>
      <w:r w:rsidRPr="00F229E9">
        <w:t xml:space="preserve">, dikarenakan </w:t>
      </w:r>
      <w:r w:rsidRPr="00F229E9">
        <w:lastRenderedPageBreak/>
        <w:t>laboratorium tersebut sering mendapat keluhan dari mahasiswa mengenai standar-standar kese</w:t>
      </w:r>
      <w:r w:rsidR="009B1DA1" w:rsidRPr="00F229E9">
        <w:t xml:space="preserve">hatan dan keselamatan </w:t>
      </w:r>
      <w:r w:rsidRPr="00F229E9">
        <w:t>kerja yang belum diterapkan secara optimal.</w:t>
      </w:r>
    </w:p>
    <w:p w14:paraId="5CFF6FB6" w14:textId="77777777" w:rsidR="00BD01C6" w:rsidRPr="00F229E9" w:rsidRDefault="009B1DA1" w:rsidP="009B1DA1">
      <w:pPr>
        <w:spacing w:line="276" w:lineRule="auto"/>
        <w:ind w:firstLine="567"/>
        <w:contextualSpacing/>
        <w:jc w:val="both"/>
      </w:pPr>
      <w:proofErr w:type="gramStart"/>
      <w:r w:rsidRPr="00F229E9">
        <w:t xml:space="preserve">Analisis menggunakan metode HIRA </w:t>
      </w:r>
      <w:r w:rsidR="00BD01C6" w:rsidRPr="00F229E9">
        <w:t>diharapkan dapat mencegah terjadinya kecelakaan kerja di laboratorium motor bakar Politeknik Negeri Subang.</w:t>
      </w:r>
      <w:proofErr w:type="gramEnd"/>
      <w:r w:rsidR="00BD01C6" w:rsidRPr="00F229E9">
        <w:t xml:space="preserve"> </w:t>
      </w:r>
      <w:proofErr w:type="gramStart"/>
      <w:r w:rsidR="00646410" w:rsidRPr="007F0DF5">
        <w:rPr>
          <w:noProof/>
        </w:rPr>
        <w:t>Erwin Setiawan</w:t>
      </w:r>
      <w:r w:rsidR="00646410" w:rsidRPr="007F0DF5">
        <w:t xml:space="preserve"> (2019) menjelaskan bahwa </w:t>
      </w:r>
      <w:r w:rsidR="00BD01C6" w:rsidRPr="007F0DF5">
        <w:t>u</w:t>
      </w:r>
      <w:r w:rsidR="00BD01C6" w:rsidRPr="00F229E9">
        <w:t>paya mencegah terjadinya kecelakaan kerja perlu dilakukan pemetaan risiko dan ba</w:t>
      </w:r>
      <w:r w:rsidRPr="00F229E9">
        <w:t>haya.</w:t>
      </w:r>
      <w:proofErr w:type="gramEnd"/>
      <w:r w:rsidRPr="00F229E9">
        <w:t xml:space="preserve">  Potensi </w:t>
      </w:r>
      <w:proofErr w:type="gramStart"/>
      <w:r w:rsidR="00BD01C6" w:rsidRPr="00F229E9">
        <w:t>bahaya  disebut</w:t>
      </w:r>
      <w:proofErr w:type="gramEnd"/>
      <w:r w:rsidR="00BD01C6" w:rsidRPr="00F229E9">
        <w:t xml:space="preserve"> sebagai </w:t>
      </w:r>
      <w:r w:rsidR="00BD01C6" w:rsidRPr="00F229E9">
        <w:rPr>
          <w:i/>
        </w:rPr>
        <w:t>hazard</w:t>
      </w:r>
      <w:r w:rsidR="00BD01C6" w:rsidRPr="00F229E9">
        <w:t>. Hampir di setiap tempat dimana berlangsu</w:t>
      </w:r>
      <w:r w:rsidRPr="00F229E9">
        <w:t>ng</w:t>
      </w:r>
      <w:r w:rsidR="00BD01C6" w:rsidRPr="00F229E9">
        <w:t xml:space="preserve">nya </w:t>
      </w:r>
      <w:proofErr w:type="gramStart"/>
      <w:r w:rsidR="00BD01C6" w:rsidRPr="00F229E9">
        <w:t>suatu  aktivitas</w:t>
      </w:r>
      <w:proofErr w:type="gramEnd"/>
      <w:r w:rsidR="00BD01C6" w:rsidRPr="00F229E9">
        <w:t xml:space="preserve">/kegiatan,  baik  di rumah, di jalan, maupun di tempat kerja. Jika </w:t>
      </w:r>
      <w:r w:rsidR="00BD01C6" w:rsidRPr="00F229E9">
        <w:rPr>
          <w:i/>
        </w:rPr>
        <w:t>hazard</w:t>
      </w:r>
      <w:r w:rsidR="00BD01C6" w:rsidRPr="00F229E9">
        <w:t xml:space="preserve"> ti</w:t>
      </w:r>
      <w:r w:rsidR="00646410" w:rsidRPr="00F229E9">
        <w:t xml:space="preserve">dak dikendalikan dengan tepat, </w:t>
      </w:r>
      <w:r w:rsidR="00BD01C6" w:rsidRPr="00F229E9">
        <w:t>maka</w:t>
      </w:r>
      <w:r w:rsidR="00646410" w:rsidRPr="00F229E9">
        <w:t xml:space="preserve"> </w:t>
      </w:r>
      <w:r w:rsidRPr="00F229E9">
        <w:t xml:space="preserve">akan </w:t>
      </w:r>
      <w:proofErr w:type="gramStart"/>
      <w:r w:rsidRPr="00F229E9">
        <w:t>menyebabkan  kelelahan</w:t>
      </w:r>
      <w:proofErr w:type="gramEnd"/>
      <w:r w:rsidRPr="00F229E9">
        <w:t xml:space="preserve">, </w:t>
      </w:r>
      <w:r w:rsidR="00BD01C6" w:rsidRPr="00F229E9">
        <w:t>sakit, cedera, dan kecelakaan kerja</w:t>
      </w:r>
      <w:r w:rsidRPr="00F229E9">
        <w:t>.</w:t>
      </w:r>
    </w:p>
    <w:p w14:paraId="4E6D7714" w14:textId="77777777" w:rsidR="003E762B" w:rsidRPr="00F229E9" w:rsidRDefault="003E762B" w:rsidP="003E762B">
      <w:pPr>
        <w:ind w:firstLine="566"/>
        <w:jc w:val="both"/>
        <w:rPr>
          <w:sz w:val="24"/>
          <w:szCs w:val="24"/>
        </w:rPr>
      </w:pPr>
    </w:p>
    <w:p w14:paraId="587E0B90" w14:textId="77777777" w:rsidR="003E762B" w:rsidRPr="00F229E9" w:rsidRDefault="003E762B" w:rsidP="003E762B">
      <w:pPr>
        <w:pStyle w:val="BodyText"/>
        <w:spacing w:line="276" w:lineRule="auto"/>
        <w:ind w:right="38"/>
        <w:jc w:val="both"/>
        <w:rPr>
          <w:b/>
        </w:rPr>
      </w:pPr>
      <w:r w:rsidRPr="00F229E9">
        <w:rPr>
          <w:b/>
        </w:rPr>
        <w:t>METODE</w:t>
      </w:r>
    </w:p>
    <w:p w14:paraId="768E7038" w14:textId="77777777" w:rsidR="00154CEF" w:rsidRPr="00F229E9" w:rsidRDefault="00154CEF" w:rsidP="00154CEF">
      <w:pPr>
        <w:pStyle w:val="BodyText"/>
        <w:ind w:right="40"/>
        <w:contextualSpacing/>
        <w:jc w:val="both"/>
        <w:rPr>
          <w:b/>
        </w:rPr>
      </w:pPr>
    </w:p>
    <w:p w14:paraId="51741D89" w14:textId="77777777" w:rsidR="00575D47" w:rsidRDefault="00154CEF" w:rsidP="00575D47">
      <w:pPr>
        <w:spacing w:line="276" w:lineRule="auto"/>
        <w:ind w:firstLine="567"/>
        <w:contextualSpacing/>
        <w:jc w:val="both"/>
      </w:pPr>
      <w:proofErr w:type="gramStart"/>
      <w:r w:rsidRPr="00F229E9">
        <w:t xml:space="preserve">Penelitian ini merupakan penelitian deskriptif kualitatif dengan tahap observasi menggunakan metode </w:t>
      </w:r>
      <w:r w:rsidRPr="00F229E9">
        <w:rPr>
          <w:i/>
        </w:rPr>
        <w:t>hazard identification and risk assessment (HIRA)</w:t>
      </w:r>
      <w:r w:rsidR="00DC3AED">
        <w:t xml:space="preserve"> yang dilaksanakan di Laboratorium Motor Bakar Politeknik Negeri Subang</w:t>
      </w:r>
      <w:r w:rsidRPr="00F229E9">
        <w:rPr>
          <w:i/>
        </w:rPr>
        <w:t>.</w:t>
      </w:r>
      <w:proofErr w:type="gramEnd"/>
      <w:r w:rsidRPr="00F229E9">
        <w:t xml:space="preserve"> </w:t>
      </w:r>
      <w:proofErr w:type="gramStart"/>
      <w:r w:rsidRPr="00F229E9">
        <w:t>Data selanjutnya dianalisis menggunakan pengukuran yang digunakan dalam Australian Standard/New Zealand S</w:t>
      </w:r>
      <w:r w:rsidR="00646410" w:rsidRPr="00F229E9">
        <w:t>tandard (AS/NZS).</w:t>
      </w:r>
      <w:proofErr w:type="gramEnd"/>
      <w:r w:rsidR="00646410" w:rsidRPr="00F229E9">
        <w:t xml:space="preserve"> </w:t>
      </w:r>
      <w:r w:rsidR="00646410" w:rsidRPr="00F229E9">
        <w:rPr>
          <w:noProof/>
        </w:rPr>
        <w:t xml:space="preserve">Rico Tri Wardhana (2015) menjelaskan bahwa </w:t>
      </w:r>
      <w:r w:rsidRPr="00F229E9">
        <w:t xml:space="preserve">analisis risiko </w:t>
      </w:r>
      <w:proofErr w:type="gramStart"/>
      <w:r w:rsidR="003E762B" w:rsidRPr="00F229E9">
        <w:t>dalam</w:t>
      </w:r>
      <w:proofErr w:type="gramEnd"/>
      <w:r w:rsidR="003E762B" w:rsidRPr="00F229E9">
        <w:t xml:space="preserve"> manajemen risiko adalah </w:t>
      </w:r>
      <w:r w:rsidR="003E762B" w:rsidRPr="00154CEF">
        <w:t xml:space="preserve">proses menilai </w:t>
      </w:r>
      <w:r w:rsidR="003E762B" w:rsidRPr="00154CEF">
        <w:rPr>
          <w:i/>
        </w:rPr>
        <w:t>(assessment)</w:t>
      </w:r>
      <w:r w:rsidR="003E762B" w:rsidRPr="00154CEF">
        <w:t xml:space="preserve"> dampak dan kemungkinan dari risiko yang sudah di identifikasi. Proses ini dilakukan dengan menyusun risiko berdasarkan efeknya terhadap tujuan pra</w:t>
      </w:r>
      <w:r w:rsidR="00575D47">
        <w:t>k</w:t>
      </w:r>
      <w:r w:rsidR="003E762B" w:rsidRPr="00154CEF">
        <w:t xml:space="preserve">tikum. </w:t>
      </w:r>
    </w:p>
    <w:p w14:paraId="6A946D37" w14:textId="3F5CFB52" w:rsidR="00575D47" w:rsidRPr="004958DA" w:rsidRDefault="003E762B" w:rsidP="004958DA">
      <w:pPr>
        <w:spacing w:line="276" w:lineRule="auto"/>
        <w:ind w:firstLine="567"/>
        <w:contextualSpacing/>
        <w:jc w:val="both"/>
        <w:rPr>
          <w:lang w:val="id-ID"/>
        </w:rPr>
      </w:pPr>
      <w:r w:rsidRPr="00154CEF">
        <w:t xml:space="preserve">HIRA dilakukan sesuai urutan proses kerja dari awal sampai akhir yang bertujuan menemukan apa yang mungkin bisa menyebabkan kecelakaan besar (identifikasi bahaya), bagaimana mungkin itu adalah bahwa kecelakaan </w:t>
      </w:r>
      <w:r w:rsidRPr="00F229E9">
        <w:t xml:space="preserve">besar akan terjadi dan konsekuensi potensial (penilaian risiko) dan pilihan apa yang ada untuk mencegah dan mengurangi kecelakaan besar </w:t>
      </w:r>
      <w:r w:rsidRPr="00F229E9">
        <w:fldChar w:fldCharType="begin" w:fldLock="1"/>
      </w:r>
      <w:r w:rsidRPr="00F229E9">
        <w:instrText>ADDIN CSL_CITATION {"citationItems":[{"id":"ITEM-1","itemData":{"author":[{"dropping-particle":"","family":"Fifin Dwi Mega","given":"et all","non-dropping-particle":"","parse-names":false,"suffix":""}],"id":"ITEM-1","issued":{"date-parts":[["2017"]]},"publisher":"Universitas Sebelas Maret","publisher-place":"Solo","title":"PROSIDING SEMINAR NASIONAL HASIL-HASIL PENELITIAN DAN PENGABDIAN BIDANG K3 2017","type":"article"},"uris":["http://www.mendeley.com/documents/?uuid=5386f0bc-1d98-47ae-9b75-dd38532b5137"]}],"mendeley":{"formattedCitation":"(Fifin Dwi Mega, 2017)","plainTextFormattedCitation":"(Fifin Dwi Mega, 2017)","previouslyFormattedCitation":"(Fifin Dwi Mega, 2017)"},"properties":{"noteIndex":0},"schema":"https://github.com/citation-style-language/schema/raw/master/csl-citation.json"}</w:instrText>
      </w:r>
      <w:r w:rsidRPr="00F229E9">
        <w:fldChar w:fldCharType="separate"/>
      </w:r>
      <w:r w:rsidRPr="00F229E9">
        <w:rPr>
          <w:noProof/>
        </w:rPr>
        <w:t>(</w:t>
      </w:r>
      <w:r w:rsidR="00B169CB" w:rsidRPr="00F229E9">
        <w:rPr>
          <w:noProof/>
        </w:rPr>
        <w:t>Fifin Dwi Megan Sari</w:t>
      </w:r>
      <w:r w:rsidRPr="00F229E9">
        <w:rPr>
          <w:noProof/>
        </w:rPr>
        <w:t>, 2017)</w:t>
      </w:r>
      <w:r w:rsidRPr="00F229E9">
        <w:fldChar w:fldCharType="end"/>
      </w:r>
      <w:r w:rsidRPr="00F229E9">
        <w:t>. Implementasi HIRA dimulai dengan dengan urutan sebagai berikut:</w:t>
      </w:r>
      <w:r w:rsidR="004958DA">
        <w:rPr>
          <w:lang w:val="id-ID"/>
        </w:rPr>
        <w:t xml:space="preserve"> (1) </w:t>
      </w:r>
      <w:r w:rsidRPr="00F229E9">
        <w:t xml:space="preserve">Memahami </w:t>
      </w:r>
      <w:r w:rsidRPr="00F229E9">
        <w:lastRenderedPageBreak/>
        <w:t xml:space="preserve">prosedur praktikum </w:t>
      </w:r>
      <w:r w:rsidRPr="00154CEF">
        <w:t xml:space="preserve">di </w:t>
      </w:r>
      <w:r w:rsidR="00575D47" w:rsidRPr="00154CEF">
        <w:t>Laboratorium Motor Bakar</w:t>
      </w:r>
      <w:r w:rsidR="00575D47">
        <w:t>.</w:t>
      </w:r>
      <w:r w:rsidR="004958DA">
        <w:rPr>
          <w:lang w:val="id-ID"/>
        </w:rPr>
        <w:t xml:space="preserve"> (2) </w:t>
      </w:r>
      <w:r w:rsidRPr="00154CEF">
        <w:t xml:space="preserve">Identifikasi bahaya di </w:t>
      </w:r>
      <w:r w:rsidR="00575D47" w:rsidRPr="00154CEF">
        <w:t>Laboratorium Motor Bakar</w:t>
      </w:r>
      <w:r w:rsidR="00575D47">
        <w:t xml:space="preserve"> </w:t>
      </w:r>
      <w:r w:rsidRPr="00154CEF">
        <w:t>berdasarkan pengamatan, wawancara, dan pengukuran. Identifikasi bahaya termasuk lokasi, foto-foto kegiatan, deskripsi temuan bahaya, risiko dan sumber bahaya dari awal hingga akhir proses untuk memahami semua penyimpangan yang terjadi.</w:t>
      </w:r>
      <w:r w:rsidR="004958DA">
        <w:rPr>
          <w:lang w:val="id-ID"/>
        </w:rPr>
        <w:t xml:space="preserve"> (3) </w:t>
      </w:r>
      <w:r w:rsidRPr="004958DA">
        <w:rPr>
          <w:lang w:val="id-ID"/>
        </w:rPr>
        <w:t>Melakukan penilaian risiko terhadap bahaya yang telah terjadi diidentifikasi untuk menentukan ti</w:t>
      </w:r>
      <w:r w:rsidR="00575D47" w:rsidRPr="004958DA">
        <w:rPr>
          <w:lang w:val="id-ID"/>
        </w:rPr>
        <w:t>ngkat keparahan atau bahaya apa</w:t>
      </w:r>
      <w:r w:rsidRPr="004958DA">
        <w:rPr>
          <w:lang w:val="id-ID"/>
        </w:rPr>
        <w:t>pun yang memiliki risiko terbesar.</w:t>
      </w:r>
    </w:p>
    <w:p w14:paraId="5B2ED289" w14:textId="77777777" w:rsidR="00575D47" w:rsidRPr="00F229E9" w:rsidRDefault="00A52FF7" w:rsidP="00575D47">
      <w:pPr>
        <w:spacing w:line="276" w:lineRule="auto"/>
        <w:ind w:firstLine="567"/>
        <w:jc w:val="both"/>
      </w:pPr>
      <w:proofErr w:type="gramStart"/>
      <w:r w:rsidRPr="00F229E9">
        <w:rPr>
          <w:noProof/>
        </w:rPr>
        <w:t xml:space="preserve">Bambang Suhardi (2018) menjelaskan bahwa </w:t>
      </w:r>
      <w:r w:rsidR="003E762B" w:rsidRPr="00F229E9">
        <w:t>setelah pengamatan menggunakan metode HIRA, hasil temuan harus dianalisis menggunakan matriks analisis resiko keselamatan dan kesehatan kerja.</w:t>
      </w:r>
      <w:proofErr w:type="gramEnd"/>
      <w:r w:rsidR="003E762B" w:rsidRPr="00F229E9">
        <w:t xml:space="preserve"> Analisis </w:t>
      </w:r>
      <w:r w:rsidRPr="00F229E9">
        <w:t>HIRA</w:t>
      </w:r>
      <w:r w:rsidR="003E762B" w:rsidRPr="00F229E9">
        <w:t xml:space="preserve"> diharapkan mampu mengurangi resiko kecelakaan yang terjadi di laboratorium bidang pendidikan </w:t>
      </w:r>
      <w:r w:rsidR="003E762B" w:rsidRPr="00F229E9">
        <w:fldChar w:fldCharType="begin" w:fldLock="1"/>
      </w:r>
      <w:r w:rsidR="003E762B" w:rsidRPr="00F229E9">
        <w:instrText>ADDIN CSL_CITATION {"citationItems":[{"id":"ITEM-1","itemData":{"DOI":"10.1016/j.jchas.2012.01.012","ISSN":"1871-5532","author":[{"dropping-particle":"","family":"Leggett","given":"David J","non-dropping-particle":"","parse-names":false,"suffix":""}],"container-title":"Journal of Chemical Health &amp; Safety","id":"ITEM-1","issue":"5","issued":{"date-parts":[["2017"]]},"page":"9-24","publisher":"ACS Division of Chemical Health and Safety","title":"Lab-HIRA : Hazard identification and risk analysis for the chemical research laboratory : Part 1 . Preliminary hazard evaluation","type":"article-journal","volume":"19"},"uris":["http://www.mendeley.com/documents/?uuid=8fcaca13-e5fe-436e-9dfc-72447bbdcf09"]}],"mendeley":{"formattedCitation":"(Leggett, 2017)","plainTextFormattedCitation":"(Leggett, 2017)","previouslyFormattedCitation":"(Leggett, 2017)"},"properties":{"noteIndex":0},"schema":"https://github.com/citation-style-language/schema/raw/master/csl-citation.json"}</w:instrText>
      </w:r>
      <w:r w:rsidR="003E762B" w:rsidRPr="00F229E9">
        <w:fldChar w:fldCharType="separate"/>
      </w:r>
      <w:r w:rsidR="003E762B" w:rsidRPr="00F229E9">
        <w:rPr>
          <w:noProof/>
        </w:rPr>
        <w:t>(Leggett, 2017)</w:t>
      </w:r>
      <w:r w:rsidR="003E762B" w:rsidRPr="00F229E9">
        <w:fldChar w:fldCharType="end"/>
      </w:r>
      <w:r w:rsidR="003E762B" w:rsidRPr="00F229E9">
        <w:t>.</w:t>
      </w:r>
    </w:p>
    <w:p w14:paraId="7975BAF2" w14:textId="2B49B0A1" w:rsidR="003E762B" w:rsidRPr="004958DA" w:rsidRDefault="004958DA" w:rsidP="00575D47">
      <w:pPr>
        <w:spacing w:line="276" w:lineRule="auto"/>
        <w:ind w:firstLine="567"/>
        <w:contextualSpacing/>
        <w:jc w:val="both"/>
        <w:rPr>
          <w:lang w:val="id-ID"/>
        </w:rPr>
      </w:pPr>
      <w:r>
        <w:rPr>
          <w:lang w:val="id-ID"/>
        </w:rPr>
        <w:t>M</w:t>
      </w:r>
      <w:r w:rsidR="003E762B" w:rsidRPr="00575D47">
        <w:t>atriks yang digunakan di dalam penelitian ini</w:t>
      </w:r>
      <w:r>
        <w:rPr>
          <w:lang w:val="id-ID"/>
        </w:rPr>
        <w:t xml:space="preserve"> disampaikan dalam Tabel 3.</w:t>
      </w:r>
    </w:p>
    <w:p w14:paraId="3491BC31" w14:textId="77777777" w:rsidR="00575D47" w:rsidRPr="00575D47" w:rsidRDefault="00575D47" w:rsidP="00575D47">
      <w:pPr>
        <w:spacing w:line="120" w:lineRule="auto"/>
        <w:ind w:firstLine="567"/>
        <w:contextualSpacing/>
        <w:jc w:val="both"/>
      </w:pPr>
    </w:p>
    <w:p w14:paraId="55ED7B64" w14:textId="77777777" w:rsidR="003E762B" w:rsidRPr="00575D47" w:rsidRDefault="003E762B" w:rsidP="00575D47">
      <w:pPr>
        <w:contextualSpacing/>
        <w:jc w:val="both"/>
        <w:rPr>
          <w:sz w:val="20"/>
          <w:szCs w:val="20"/>
        </w:rPr>
      </w:pPr>
      <w:proofErr w:type="gramStart"/>
      <w:r w:rsidRPr="00575D47">
        <w:rPr>
          <w:sz w:val="20"/>
          <w:szCs w:val="20"/>
        </w:rPr>
        <w:t>Tabel 1.</w:t>
      </w:r>
      <w:proofErr w:type="gramEnd"/>
      <w:r w:rsidRPr="00575D47">
        <w:rPr>
          <w:sz w:val="20"/>
          <w:szCs w:val="20"/>
        </w:rPr>
        <w:t xml:space="preserve"> Matriks Analisis Risiko</w:t>
      </w:r>
      <w:r w:rsidR="00575D47" w:rsidRPr="00575D47">
        <w:rPr>
          <w:sz w:val="20"/>
          <w:szCs w:val="20"/>
        </w:rPr>
        <w:t xml:space="preserve"> m</w:t>
      </w:r>
      <w:r w:rsidRPr="00575D47">
        <w:rPr>
          <w:sz w:val="20"/>
          <w:szCs w:val="20"/>
        </w:rPr>
        <w:t>enurut Standar AS/NZS 4360</w:t>
      </w:r>
    </w:p>
    <w:tbl>
      <w:tblPr>
        <w:tblStyle w:val="TableGrid"/>
        <w:tblW w:w="4111"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673"/>
        <w:gridCol w:w="673"/>
        <w:gridCol w:w="674"/>
        <w:gridCol w:w="672"/>
        <w:gridCol w:w="568"/>
      </w:tblGrid>
      <w:tr w:rsidR="003E762B" w:rsidRPr="00575D47" w14:paraId="746BA084" w14:textId="77777777" w:rsidTr="00575D47">
        <w:tc>
          <w:tcPr>
            <w:tcW w:w="851" w:type="dxa"/>
            <w:vAlign w:val="center"/>
          </w:tcPr>
          <w:p w14:paraId="12A39222" w14:textId="77777777" w:rsidR="003E762B" w:rsidRPr="00575D47" w:rsidRDefault="003E762B" w:rsidP="00575D47">
            <w:pPr>
              <w:jc w:val="center"/>
              <w:rPr>
                <w:b/>
                <w:sz w:val="20"/>
                <w:szCs w:val="20"/>
              </w:rPr>
            </w:pPr>
            <w:r w:rsidRPr="00575D47">
              <w:rPr>
                <w:b/>
                <w:sz w:val="20"/>
                <w:szCs w:val="20"/>
              </w:rPr>
              <w:t>Freku</w:t>
            </w:r>
            <w:r w:rsidR="00575D47" w:rsidRPr="00575D47">
              <w:rPr>
                <w:b/>
                <w:sz w:val="20"/>
                <w:szCs w:val="20"/>
              </w:rPr>
              <w:t>-</w:t>
            </w:r>
            <w:r w:rsidRPr="00575D47">
              <w:rPr>
                <w:b/>
                <w:sz w:val="20"/>
                <w:szCs w:val="20"/>
              </w:rPr>
              <w:t>ensi</w:t>
            </w:r>
          </w:p>
          <w:p w14:paraId="2829DDEC" w14:textId="77777777" w:rsidR="003E762B" w:rsidRPr="00575D47" w:rsidRDefault="00575D47" w:rsidP="00575D47">
            <w:pPr>
              <w:jc w:val="center"/>
              <w:rPr>
                <w:b/>
                <w:sz w:val="20"/>
                <w:szCs w:val="20"/>
              </w:rPr>
            </w:pPr>
            <w:r w:rsidRPr="00575D47">
              <w:rPr>
                <w:b/>
                <w:sz w:val="20"/>
                <w:szCs w:val="20"/>
              </w:rPr>
              <w:t>Ri</w:t>
            </w:r>
            <w:r w:rsidR="003E762B" w:rsidRPr="00575D47">
              <w:rPr>
                <w:b/>
                <w:sz w:val="20"/>
                <w:szCs w:val="20"/>
              </w:rPr>
              <w:t>siko</w:t>
            </w:r>
          </w:p>
        </w:tc>
        <w:tc>
          <w:tcPr>
            <w:tcW w:w="3260" w:type="dxa"/>
            <w:gridSpan w:val="5"/>
            <w:vAlign w:val="center"/>
          </w:tcPr>
          <w:p w14:paraId="693369B8" w14:textId="77777777" w:rsidR="003E762B" w:rsidRPr="00575D47" w:rsidRDefault="003E762B" w:rsidP="00575D47">
            <w:pPr>
              <w:jc w:val="center"/>
              <w:rPr>
                <w:b/>
                <w:sz w:val="20"/>
                <w:szCs w:val="20"/>
              </w:rPr>
            </w:pPr>
            <w:r w:rsidRPr="00575D47">
              <w:rPr>
                <w:b/>
                <w:sz w:val="20"/>
                <w:szCs w:val="20"/>
              </w:rPr>
              <w:t>Dampak Resiko</w:t>
            </w:r>
          </w:p>
        </w:tc>
      </w:tr>
      <w:tr w:rsidR="003E762B" w:rsidRPr="00575D47" w14:paraId="739E4A6C" w14:textId="77777777" w:rsidTr="00575D47">
        <w:tc>
          <w:tcPr>
            <w:tcW w:w="851" w:type="dxa"/>
          </w:tcPr>
          <w:p w14:paraId="5FF9DEA3" w14:textId="77777777" w:rsidR="003E762B" w:rsidRPr="00575D47" w:rsidRDefault="003E762B" w:rsidP="00AB1577">
            <w:pPr>
              <w:jc w:val="center"/>
              <w:rPr>
                <w:sz w:val="20"/>
                <w:szCs w:val="20"/>
              </w:rPr>
            </w:pPr>
            <w:r w:rsidRPr="00575D47">
              <w:rPr>
                <w:sz w:val="20"/>
                <w:szCs w:val="20"/>
              </w:rPr>
              <w:t>5</w:t>
            </w:r>
          </w:p>
        </w:tc>
        <w:tc>
          <w:tcPr>
            <w:tcW w:w="673" w:type="dxa"/>
            <w:shd w:val="clear" w:color="auto" w:fill="00B050"/>
          </w:tcPr>
          <w:p w14:paraId="0FDF08A1" w14:textId="77777777" w:rsidR="003E762B" w:rsidRPr="00575D47" w:rsidRDefault="003E762B" w:rsidP="00AB1577">
            <w:pPr>
              <w:jc w:val="center"/>
              <w:rPr>
                <w:sz w:val="20"/>
                <w:szCs w:val="20"/>
              </w:rPr>
            </w:pPr>
            <w:r w:rsidRPr="00575D47">
              <w:rPr>
                <w:sz w:val="20"/>
                <w:szCs w:val="20"/>
              </w:rPr>
              <w:t>H</w:t>
            </w:r>
          </w:p>
        </w:tc>
        <w:tc>
          <w:tcPr>
            <w:tcW w:w="673" w:type="dxa"/>
            <w:shd w:val="clear" w:color="auto" w:fill="00B050"/>
          </w:tcPr>
          <w:p w14:paraId="7A5AD42A" w14:textId="77777777" w:rsidR="003E762B" w:rsidRPr="00575D47" w:rsidRDefault="003E762B" w:rsidP="00AB1577">
            <w:pPr>
              <w:jc w:val="center"/>
              <w:rPr>
                <w:sz w:val="20"/>
                <w:szCs w:val="20"/>
              </w:rPr>
            </w:pPr>
            <w:r w:rsidRPr="00575D47">
              <w:rPr>
                <w:sz w:val="20"/>
                <w:szCs w:val="20"/>
              </w:rPr>
              <w:t>H</w:t>
            </w:r>
          </w:p>
        </w:tc>
        <w:tc>
          <w:tcPr>
            <w:tcW w:w="674" w:type="dxa"/>
            <w:shd w:val="clear" w:color="auto" w:fill="FF0000"/>
          </w:tcPr>
          <w:p w14:paraId="098A3AA2" w14:textId="77777777" w:rsidR="003E762B" w:rsidRPr="00575D47" w:rsidRDefault="003E762B" w:rsidP="00AB1577">
            <w:pPr>
              <w:jc w:val="center"/>
              <w:rPr>
                <w:sz w:val="20"/>
                <w:szCs w:val="20"/>
              </w:rPr>
            </w:pPr>
            <w:r w:rsidRPr="00575D47">
              <w:rPr>
                <w:sz w:val="20"/>
                <w:szCs w:val="20"/>
              </w:rPr>
              <w:t>E</w:t>
            </w:r>
          </w:p>
        </w:tc>
        <w:tc>
          <w:tcPr>
            <w:tcW w:w="672" w:type="dxa"/>
            <w:shd w:val="clear" w:color="auto" w:fill="FF0000"/>
          </w:tcPr>
          <w:p w14:paraId="16F81792" w14:textId="77777777" w:rsidR="003E762B" w:rsidRPr="00575D47" w:rsidRDefault="003E762B" w:rsidP="00AB1577">
            <w:pPr>
              <w:jc w:val="center"/>
              <w:rPr>
                <w:sz w:val="20"/>
                <w:szCs w:val="20"/>
              </w:rPr>
            </w:pPr>
            <w:r w:rsidRPr="00575D47">
              <w:rPr>
                <w:sz w:val="20"/>
                <w:szCs w:val="20"/>
              </w:rPr>
              <w:t>E</w:t>
            </w:r>
          </w:p>
        </w:tc>
        <w:tc>
          <w:tcPr>
            <w:tcW w:w="568" w:type="dxa"/>
            <w:shd w:val="clear" w:color="auto" w:fill="FF0000"/>
          </w:tcPr>
          <w:p w14:paraId="46ACF0CA" w14:textId="77777777" w:rsidR="003E762B" w:rsidRPr="00575D47" w:rsidRDefault="003E762B" w:rsidP="00AB1577">
            <w:pPr>
              <w:jc w:val="center"/>
              <w:rPr>
                <w:sz w:val="20"/>
                <w:szCs w:val="20"/>
              </w:rPr>
            </w:pPr>
            <w:r w:rsidRPr="00575D47">
              <w:rPr>
                <w:sz w:val="20"/>
                <w:szCs w:val="20"/>
              </w:rPr>
              <w:t>E</w:t>
            </w:r>
          </w:p>
        </w:tc>
      </w:tr>
      <w:tr w:rsidR="003E762B" w:rsidRPr="00575D47" w14:paraId="2906F8B5" w14:textId="77777777" w:rsidTr="00575D47">
        <w:tc>
          <w:tcPr>
            <w:tcW w:w="851" w:type="dxa"/>
          </w:tcPr>
          <w:p w14:paraId="1A9A17A9" w14:textId="77777777" w:rsidR="003E762B" w:rsidRPr="00575D47" w:rsidRDefault="003E762B" w:rsidP="00AB1577">
            <w:pPr>
              <w:jc w:val="center"/>
              <w:rPr>
                <w:sz w:val="20"/>
                <w:szCs w:val="20"/>
              </w:rPr>
            </w:pPr>
            <w:r w:rsidRPr="00575D47">
              <w:rPr>
                <w:sz w:val="20"/>
                <w:szCs w:val="20"/>
              </w:rPr>
              <w:t>4</w:t>
            </w:r>
          </w:p>
        </w:tc>
        <w:tc>
          <w:tcPr>
            <w:tcW w:w="673" w:type="dxa"/>
            <w:shd w:val="clear" w:color="auto" w:fill="FFFF00"/>
          </w:tcPr>
          <w:p w14:paraId="248A5CC7" w14:textId="77777777" w:rsidR="003E762B" w:rsidRPr="00575D47" w:rsidRDefault="003E762B" w:rsidP="00AB1577">
            <w:pPr>
              <w:jc w:val="center"/>
              <w:rPr>
                <w:sz w:val="20"/>
                <w:szCs w:val="20"/>
              </w:rPr>
            </w:pPr>
            <w:r w:rsidRPr="00575D47">
              <w:rPr>
                <w:sz w:val="20"/>
                <w:szCs w:val="20"/>
              </w:rPr>
              <w:t>M</w:t>
            </w:r>
          </w:p>
        </w:tc>
        <w:tc>
          <w:tcPr>
            <w:tcW w:w="673" w:type="dxa"/>
            <w:shd w:val="clear" w:color="auto" w:fill="00B050"/>
          </w:tcPr>
          <w:p w14:paraId="6B16027A" w14:textId="77777777" w:rsidR="003E762B" w:rsidRPr="00575D47" w:rsidRDefault="003E762B" w:rsidP="00AB1577">
            <w:pPr>
              <w:jc w:val="center"/>
              <w:rPr>
                <w:sz w:val="20"/>
                <w:szCs w:val="20"/>
              </w:rPr>
            </w:pPr>
            <w:r w:rsidRPr="00575D47">
              <w:rPr>
                <w:sz w:val="20"/>
                <w:szCs w:val="20"/>
              </w:rPr>
              <w:t>H</w:t>
            </w:r>
          </w:p>
        </w:tc>
        <w:tc>
          <w:tcPr>
            <w:tcW w:w="674" w:type="dxa"/>
            <w:shd w:val="clear" w:color="auto" w:fill="00B050"/>
          </w:tcPr>
          <w:p w14:paraId="4669E766" w14:textId="77777777" w:rsidR="003E762B" w:rsidRPr="00575D47" w:rsidRDefault="003E762B" w:rsidP="00AB1577">
            <w:pPr>
              <w:jc w:val="center"/>
              <w:rPr>
                <w:sz w:val="20"/>
                <w:szCs w:val="20"/>
              </w:rPr>
            </w:pPr>
            <w:r w:rsidRPr="00575D47">
              <w:rPr>
                <w:sz w:val="20"/>
                <w:szCs w:val="20"/>
              </w:rPr>
              <w:t>H</w:t>
            </w:r>
          </w:p>
        </w:tc>
        <w:tc>
          <w:tcPr>
            <w:tcW w:w="672" w:type="dxa"/>
            <w:shd w:val="clear" w:color="auto" w:fill="FF0000"/>
          </w:tcPr>
          <w:p w14:paraId="67DF0F3E" w14:textId="77777777" w:rsidR="003E762B" w:rsidRPr="00575D47" w:rsidRDefault="003E762B" w:rsidP="00AB1577">
            <w:pPr>
              <w:jc w:val="center"/>
              <w:rPr>
                <w:sz w:val="20"/>
                <w:szCs w:val="20"/>
              </w:rPr>
            </w:pPr>
            <w:r w:rsidRPr="00575D47">
              <w:rPr>
                <w:sz w:val="20"/>
                <w:szCs w:val="20"/>
              </w:rPr>
              <w:t>E</w:t>
            </w:r>
          </w:p>
        </w:tc>
        <w:tc>
          <w:tcPr>
            <w:tcW w:w="568" w:type="dxa"/>
            <w:shd w:val="clear" w:color="auto" w:fill="FF0000"/>
          </w:tcPr>
          <w:p w14:paraId="73589988" w14:textId="77777777" w:rsidR="003E762B" w:rsidRPr="00575D47" w:rsidRDefault="003E762B" w:rsidP="00AB1577">
            <w:pPr>
              <w:jc w:val="center"/>
              <w:rPr>
                <w:sz w:val="20"/>
                <w:szCs w:val="20"/>
              </w:rPr>
            </w:pPr>
            <w:r w:rsidRPr="00575D47">
              <w:rPr>
                <w:sz w:val="20"/>
                <w:szCs w:val="20"/>
              </w:rPr>
              <w:t>E</w:t>
            </w:r>
          </w:p>
        </w:tc>
      </w:tr>
      <w:tr w:rsidR="003E762B" w:rsidRPr="00575D47" w14:paraId="58683634" w14:textId="77777777" w:rsidTr="00575D47">
        <w:tc>
          <w:tcPr>
            <w:tcW w:w="851" w:type="dxa"/>
          </w:tcPr>
          <w:p w14:paraId="0B800CCD" w14:textId="77777777" w:rsidR="003E762B" w:rsidRPr="00575D47" w:rsidRDefault="003E762B" w:rsidP="00AB1577">
            <w:pPr>
              <w:jc w:val="center"/>
              <w:rPr>
                <w:sz w:val="20"/>
                <w:szCs w:val="20"/>
              </w:rPr>
            </w:pPr>
            <w:r w:rsidRPr="00575D47">
              <w:rPr>
                <w:sz w:val="20"/>
                <w:szCs w:val="20"/>
              </w:rPr>
              <w:t>3</w:t>
            </w:r>
          </w:p>
        </w:tc>
        <w:tc>
          <w:tcPr>
            <w:tcW w:w="673" w:type="dxa"/>
            <w:shd w:val="clear" w:color="auto" w:fill="00B0F0"/>
          </w:tcPr>
          <w:p w14:paraId="4A77CE2B" w14:textId="77777777" w:rsidR="003E762B" w:rsidRPr="00575D47" w:rsidRDefault="003E762B" w:rsidP="00AB1577">
            <w:pPr>
              <w:jc w:val="center"/>
              <w:rPr>
                <w:sz w:val="20"/>
                <w:szCs w:val="20"/>
              </w:rPr>
            </w:pPr>
            <w:r w:rsidRPr="00575D47">
              <w:rPr>
                <w:sz w:val="20"/>
                <w:szCs w:val="20"/>
              </w:rPr>
              <w:t>L</w:t>
            </w:r>
          </w:p>
        </w:tc>
        <w:tc>
          <w:tcPr>
            <w:tcW w:w="673" w:type="dxa"/>
            <w:shd w:val="clear" w:color="auto" w:fill="FFFF00"/>
          </w:tcPr>
          <w:p w14:paraId="712D1C36" w14:textId="77777777" w:rsidR="003E762B" w:rsidRPr="00575D47" w:rsidRDefault="003E762B" w:rsidP="00AB1577">
            <w:pPr>
              <w:jc w:val="center"/>
              <w:rPr>
                <w:sz w:val="20"/>
                <w:szCs w:val="20"/>
              </w:rPr>
            </w:pPr>
            <w:r w:rsidRPr="00575D47">
              <w:rPr>
                <w:sz w:val="20"/>
                <w:szCs w:val="20"/>
              </w:rPr>
              <w:t>M</w:t>
            </w:r>
          </w:p>
        </w:tc>
        <w:tc>
          <w:tcPr>
            <w:tcW w:w="674" w:type="dxa"/>
            <w:shd w:val="clear" w:color="auto" w:fill="00B050"/>
          </w:tcPr>
          <w:p w14:paraId="6AA04697" w14:textId="77777777" w:rsidR="003E762B" w:rsidRPr="00575D47" w:rsidRDefault="003E762B" w:rsidP="00AB1577">
            <w:pPr>
              <w:jc w:val="center"/>
              <w:rPr>
                <w:sz w:val="20"/>
                <w:szCs w:val="20"/>
              </w:rPr>
            </w:pPr>
            <w:r w:rsidRPr="00575D47">
              <w:rPr>
                <w:sz w:val="20"/>
                <w:szCs w:val="20"/>
              </w:rPr>
              <w:t>H</w:t>
            </w:r>
          </w:p>
        </w:tc>
        <w:tc>
          <w:tcPr>
            <w:tcW w:w="672" w:type="dxa"/>
            <w:shd w:val="clear" w:color="auto" w:fill="FF0000"/>
          </w:tcPr>
          <w:p w14:paraId="21C0FC2E" w14:textId="77777777" w:rsidR="003E762B" w:rsidRPr="00575D47" w:rsidRDefault="003E762B" w:rsidP="00AB1577">
            <w:pPr>
              <w:jc w:val="center"/>
              <w:rPr>
                <w:sz w:val="20"/>
                <w:szCs w:val="20"/>
              </w:rPr>
            </w:pPr>
            <w:r w:rsidRPr="00575D47">
              <w:rPr>
                <w:sz w:val="20"/>
                <w:szCs w:val="20"/>
              </w:rPr>
              <w:t>E</w:t>
            </w:r>
          </w:p>
        </w:tc>
        <w:tc>
          <w:tcPr>
            <w:tcW w:w="568" w:type="dxa"/>
            <w:shd w:val="clear" w:color="auto" w:fill="FF0000"/>
          </w:tcPr>
          <w:p w14:paraId="039724B7" w14:textId="77777777" w:rsidR="003E762B" w:rsidRPr="00575D47" w:rsidRDefault="003E762B" w:rsidP="00AB1577">
            <w:pPr>
              <w:jc w:val="center"/>
              <w:rPr>
                <w:sz w:val="20"/>
                <w:szCs w:val="20"/>
              </w:rPr>
            </w:pPr>
            <w:r w:rsidRPr="00575D47">
              <w:rPr>
                <w:sz w:val="20"/>
                <w:szCs w:val="20"/>
              </w:rPr>
              <w:t>E</w:t>
            </w:r>
          </w:p>
        </w:tc>
      </w:tr>
      <w:tr w:rsidR="003E762B" w:rsidRPr="00575D47" w14:paraId="45DB4F32" w14:textId="77777777" w:rsidTr="00575D47">
        <w:tc>
          <w:tcPr>
            <w:tcW w:w="851" w:type="dxa"/>
          </w:tcPr>
          <w:p w14:paraId="30F44BCC" w14:textId="77777777" w:rsidR="003E762B" w:rsidRPr="00575D47" w:rsidRDefault="003E762B" w:rsidP="00AB1577">
            <w:pPr>
              <w:jc w:val="center"/>
              <w:rPr>
                <w:sz w:val="20"/>
                <w:szCs w:val="20"/>
              </w:rPr>
            </w:pPr>
            <w:r w:rsidRPr="00575D47">
              <w:rPr>
                <w:sz w:val="20"/>
                <w:szCs w:val="20"/>
              </w:rPr>
              <w:t>2</w:t>
            </w:r>
          </w:p>
        </w:tc>
        <w:tc>
          <w:tcPr>
            <w:tcW w:w="673" w:type="dxa"/>
            <w:shd w:val="clear" w:color="auto" w:fill="00B0F0"/>
          </w:tcPr>
          <w:p w14:paraId="270CA1F5" w14:textId="77777777" w:rsidR="003E762B" w:rsidRPr="00575D47" w:rsidRDefault="003E762B" w:rsidP="00AB1577">
            <w:pPr>
              <w:jc w:val="center"/>
              <w:rPr>
                <w:sz w:val="20"/>
                <w:szCs w:val="20"/>
              </w:rPr>
            </w:pPr>
            <w:r w:rsidRPr="00575D47">
              <w:rPr>
                <w:sz w:val="20"/>
                <w:szCs w:val="20"/>
              </w:rPr>
              <w:t>L</w:t>
            </w:r>
          </w:p>
        </w:tc>
        <w:tc>
          <w:tcPr>
            <w:tcW w:w="673" w:type="dxa"/>
            <w:shd w:val="clear" w:color="auto" w:fill="00B0F0"/>
          </w:tcPr>
          <w:p w14:paraId="2AAE0D78" w14:textId="77777777" w:rsidR="003E762B" w:rsidRPr="00575D47" w:rsidRDefault="003E762B" w:rsidP="00AB1577">
            <w:pPr>
              <w:jc w:val="center"/>
              <w:rPr>
                <w:sz w:val="20"/>
                <w:szCs w:val="20"/>
              </w:rPr>
            </w:pPr>
            <w:r w:rsidRPr="00575D47">
              <w:rPr>
                <w:sz w:val="20"/>
                <w:szCs w:val="20"/>
              </w:rPr>
              <w:t>L</w:t>
            </w:r>
          </w:p>
        </w:tc>
        <w:tc>
          <w:tcPr>
            <w:tcW w:w="674" w:type="dxa"/>
            <w:shd w:val="clear" w:color="auto" w:fill="FFFF00"/>
          </w:tcPr>
          <w:p w14:paraId="724789C9" w14:textId="77777777" w:rsidR="003E762B" w:rsidRPr="00575D47" w:rsidRDefault="003E762B" w:rsidP="00AB1577">
            <w:pPr>
              <w:jc w:val="center"/>
              <w:rPr>
                <w:sz w:val="20"/>
                <w:szCs w:val="20"/>
              </w:rPr>
            </w:pPr>
            <w:r w:rsidRPr="00575D47">
              <w:rPr>
                <w:sz w:val="20"/>
                <w:szCs w:val="20"/>
              </w:rPr>
              <w:t>M</w:t>
            </w:r>
          </w:p>
        </w:tc>
        <w:tc>
          <w:tcPr>
            <w:tcW w:w="672" w:type="dxa"/>
            <w:shd w:val="clear" w:color="auto" w:fill="00B050"/>
          </w:tcPr>
          <w:p w14:paraId="3D7DD204" w14:textId="77777777" w:rsidR="003E762B" w:rsidRPr="00575D47" w:rsidRDefault="003E762B" w:rsidP="00AB1577">
            <w:pPr>
              <w:jc w:val="center"/>
              <w:rPr>
                <w:sz w:val="20"/>
                <w:szCs w:val="20"/>
              </w:rPr>
            </w:pPr>
            <w:r w:rsidRPr="00575D47">
              <w:rPr>
                <w:sz w:val="20"/>
                <w:szCs w:val="20"/>
              </w:rPr>
              <w:t>H</w:t>
            </w:r>
          </w:p>
        </w:tc>
        <w:tc>
          <w:tcPr>
            <w:tcW w:w="568" w:type="dxa"/>
            <w:shd w:val="clear" w:color="auto" w:fill="FF0000"/>
          </w:tcPr>
          <w:p w14:paraId="1EEEAFCF" w14:textId="77777777" w:rsidR="003E762B" w:rsidRPr="00575D47" w:rsidRDefault="003E762B" w:rsidP="00AB1577">
            <w:pPr>
              <w:jc w:val="center"/>
              <w:rPr>
                <w:sz w:val="20"/>
                <w:szCs w:val="20"/>
              </w:rPr>
            </w:pPr>
            <w:r w:rsidRPr="00575D47">
              <w:rPr>
                <w:sz w:val="20"/>
                <w:szCs w:val="20"/>
              </w:rPr>
              <w:t>E</w:t>
            </w:r>
          </w:p>
        </w:tc>
      </w:tr>
      <w:tr w:rsidR="003E762B" w:rsidRPr="00575D47" w14:paraId="14A884FC" w14:textId="77777777" w:rsidTr="00575D47">
        <w:tc>
          <w:tcPr>
            <w:tcW w:w="851" w:type="dxa"/>
          </w:tcPr>
          <w:p w14:paraId="097A1772" w14:textId="77777777" w:rsidR="003E762B" w:rsidRPr="00575D47" w:rsidRDefault="003E762B" w:rsidP="00AB1577">
            <w:pPr>
              <w:jc w:val="center"/>
              <w:rPr>
                <w:sz w:val="20"/>
                <w:szCs w:val="20"/>
              </w:rPr>
            </w:pPr>
            <w:r w:rsidRPr="00575D47">
              <w:rPr>
                <w:sz w:val="20"/>
                <w:szCs w:val="20"/>
              </w:rPr>
              <w:t>1</w:t>
            </w:r>
          </w:p>
        </w:tc>
        <w:tc>
          <w:tcPr>
            <w:tcW w:w="673" w:type="dxa"/>
            <w:shd w:val="clear" w:color="auto" w:fill="00B0F0"/>
          </w:tcPr>
          <w:p w14:paraId="2BE22192" w14:textId="77777777" w:rsidR="003E762B" w:rsidRPr="00575D47" w:rsidRDefault="003E762B" w:rsidP="00AB1577">
            <w:pPr>
              <w:jc w:val="center"/>
              <w:rPr>
                <w:sz w:val="20"/>
                <w:szCs w:val="20"/>
              </w:rPr>
            </w:pPr>
            <w:r w:rsidRPr="00575D47">
              <w:rPr>
                <w:sz w:val="20"/>
                <w:szCs w:val="20"/>
              </w:rPr>
              <w:t>L</w:t>
            </w:r>
          </w:p>
        </w:tc>
        <w:tc>
          <w:tcPr>
            <w:tcW w:w="673" w:type="dxa"/>
            <w:shd w:val="clear" w:color="auto" w:fill="00B0F0"/>
          </w:tcPr>
          <w:p w14:paraId="1D2E9783" w14:textId="77777777" w:rsidR="003E762B" w:rsidRPr="00575D47" w:rsidRDefault="003E762B" w:rsidP="00AB1577">
            <w:pPr>
              <w:jc w:val="center"/>
              <w:rPr>
                <w:sz w:val="20"/>
                <w:szCs w:val="20"/>
              </w:rPr>
            </w:pPr>
            <w:r w:rsidRPr="00575D47">
              <w:rPr>
                <w:sz w:val="20"/>
                <w:szCs w:val="20"/>
              </w:rPr>
              <w:t>L</w:t>
            </w:r>
          </w:p>
        </w:tc>
        <w:tc>
          <w:tcPr>
            <w:tcW w:w="674" w:type="dxa"/>
            <w:shd w:val="clear" w:color="auto" w:fill="FFFF00"/>
          </w:tcPr>
          <w:p w14:paraId="1F773C48" w14:textId="77777777" w:rsidR="003E762B" w:rsidRPr="00575D47" w:rsidRDefault="003E762B" w:rsidP="00AB1577">
            <w:pPr>
              <w:jc w:val="center"/>
              <w:rPr>
                <w:sz w:val="20"/>
                <w:szCs w:val="20"/>
              </w:rPr>
            </w:pPr>
            <w:r w:rsidRPr="00575D47">
              <w:rPr>
                <w:sz w:val="20"/>
                <w:szCs w:val="20"/>
              </w:rPr>
              <w:t>M</w:t>
            </w:r>
          </w:p>
        </w:tc>
        <w:tc>
          <w:tcPr>
            <w:tcW w:w="672" w:type="dxa"/>
            <w:shd w:val="clear" w:color="auto" w:fill="00B050"/>
          </w:tcPr>
          <w:p w14:paraId="3C5058C5" w14:textId="77777777" w:rsidR="003E762B" w:rsidRPr="00575D47" w:rsidRDefault="003E762B" w:rsidP="00AB1577">
            <w:pPr>
              <w:jc w:val="center"/>
              <w:rPr>
                <w:sz w:val="20"/>
                <w:szCs w:val="20"/>
              </w:rPr>
            </w:pPr>
            <w:r w:rsidRPr="00575D47">
              <w:rPr>
                <w:sz w:val="20"/>
                <w:szCs w:val="20"/>
              </w:rPr>
              <w:t>H</w:t>
            </w:r>
          </w:p>
        </w:tc>
        <w:tc>
          <w:tcPr>
            <w:tcW w:w="568" w:type="dxa"/>
            <w:shd w:val="clear" w:color="auto" w:fill="00B050"/>
          </w:tcPr>
          <w:p w14:paraId="716A4366" w14:textId="77777777" w:rsidR="003E762B" w:rsidRPr="00575D47" w:rsidRDefault="003E762B" w:rsidP="00AB1577">
            <w:pPr>
              <w:jc w:val="center"/>
              <w:rPr>
                <w:sz w:val="20"/>
                <w:szCs w:val="20"/>
              </w:rPr>
            </w:pPr>
            <w:r w:rsidRPr="00575D47">
              <w:rPr>
                <w:sz w:val="20"/>
                <w:szCs w:val="20"/>
              </w:rPr>
              <w:t>H</w:t>
            </w:r>
          </w:p>
        </w:tc>
      </w:tr>
    </w:tbl>
    <w:p w14:paraId="200284CD" w14:textId="77777777" w:rsidR="003E762B" w:rsidRDefault="003E762B" w:rsidP="00575D47">
      <w:pPr>
        <w:pStyle w:val="BodyText"/>
        <w:spacing w:line="120" w:lineRule="auto"/>
        <w:ind w:right="40"/>
        <w:jc w:val="both"/>
        <w:rPr>
          <w:sz w:val="24"/>
          <w:szCs w:val="24"/>
        </w:rPr>
      </w:pPr>
    </w:p>
    <w:p w14:paraId="1BAD6A5E" w14:textId="77777777" w:rsidR="003E762B" w:rsidRPr="00575D47" w:rsidRDefault="00575D47" w:rsidP="00575D47">
      <w:pPr>
        <w:spacing w:line="276" w:lineRule="auto"/>
        <w:jc w:val="both"/>
      </w:pPr>
      <w:r>
        <w:t>Keterangan m</w:t>
      </w:r>
      <w:r w:rsidR="003E762B" w:rsidRPr="00575D47">
        <w:t>enurut Standar AS/NZS 4360</w:t>
      </w:r>
      <w:r>
        <w:t>:</w:t>
      </w:r>
    </w:p>
    <w:p w14:paraId="66D64CF9" w14:textId="25FCC662" w:rsidR="003E762B" w:rsidRPr="00575D47" w:rsidRDefault="003E762B" w:rsidP="004958DA">
      <w:pPr>
        <w:spacing w:line="276" w:lineRule="auto"/>
        <w:ind w:left="284" w:hanging="284"/>
        <w:jc w:val="both"/>
      </w:pPr>
      <w:r w:rsidRPr="00575D47">
        <w:t>E:</w:t>
      </w:r>
      <w:r w:rsidR="004958DA">
        <w:tab/>
      </w:r>
      <w:r w:rsidRPr="00575D47">
        <w:rPr>
          <w:i/>
        </w:rPr>
        <w:t xml:space="preserve">Ekstrim </w:t>
      </w:r>
      <w:r w:rsidR="00575D47">
        <w:rPr>
          <w:i/>
        </w:rPr>
        <w:t>r</w:t>
      </w:r>
      <w:r w:rsidRPr="00575D47">
        <w:rPr>
          <w:i/>
        </w:rPr>
        <w:t>isk</w:t>
      </w:r>
      <w:r w:rsidR="00575D47">
        <w:t>, artinya t</w:t>
      </w:r>
      <w:r w:rsidRPr="00575D47">
        <w:t>idak dapat ditoleransi sehingga perlu penanganan dengan segera.</w:t>
      </w:r>
    </w:p>
    <w:p w14:paraId="4653C878" w14:textId="3A6F63B2" w:rsidR="003E762B" w:rsidRPr="00575D47" w:rsidRDefault="003E762B" w:rsidP="004958DA">
      <w:pPr>
        <w:spacing w:line="276" w:lineRule="auto"/>
        <w:ind w:left="284" w:hanging="284"/>
        <w:jc w:val="both"/>
      </w:pPr>
      <w:r w:rsidRPr="00575D47">
        <w:t>H:</w:t>
      </w:r>
      <w:r w:rsidR="004958DA">
        <w:tab/>
      </w:r>
      <w:r w:rsidRPr="00575D47">
        <w:rPr>
          <w:i/>
        </w:rPr>
        <w:t xml:space="preserve">High </w:t>
      </w:r>
      <w:r w:rsidR="00575D47">
        <w:rPr>
          <w:i/>
        </w:rPr>
        <w:t>r</w:t>
      </w:r>
      <w:r w:rsidRPr="00575D47">
        <w:rPr>
          <w:i/>
        </w:rPr>
        <w:t>isk</w:t>
      </w:r>
      <w:r w:rsidR="00575D47">
        <w:t>, artinya r</w:t>
      </w:r>
      <w:r w:rsidRPr="00575D47">
        <w:t xml:space="preserve">isiko yang tidak diinginkan, </w:t>
      </w:r>
      <w:r w:rsidRPr="004958DA">
        <w:rPr>
          <w:i/>
        </w:rPr>
        <w:t>hanya</w:t>
      </w:r>
      <w:r w:rsidRPr="00575D47">
        <w:t xml:space="preserve"> dapat diterima jika pengurangan risiko tidak dapat dilaksanakan sehingga perlu perhatian khusus dari pihak manajemen.</w:t>
      </w:r>
    </w:p>
    <w:p w14:paraId="173E7F89" w14:textId="0A629DF1" w:rsidR="003E762B" w:rsidRPr="00575D47" w:rsidRDefault="003E762B" w:rsidP="004958DA">
      <w:pPr>
        <w:spacing w:line="276" w:lineRule="auto"/>
        <w:ind w:left="284" w:hanging="284"/>
        <w:jc w:val="both"/>
      </w:pPr>
      <w:r w:rsidRPr="00575D47">
        <w:t>M:</w:t>
      </w:r>
      <w:r w:rsidR="004958DA">
        <w:tab/>
      </w:r>
      <w:r w:rsidRPr="00575D47">
        <w:rPr>
          <w:i/>
        </w:rPr>
        <w:t xml:space="preserve">Moderate </w:t>
      </w:r>
      <w:r w:rsidR="00575D47">
        <w:rPr>
          <w:i/>
        </w:rPr>
        <w:t>r</w:t>
      </w:r>
      <w:r w:rsidRPr="00575D47">
        <w:rPr>
          <w:i/>
        </w:rPr>
        <w:t>isk</w:t>
      </w:r>
      <w:r w:rsidR="00575D47">
        <w:t>, artinya r</w:t>
      </w:r>
      <w:r w:rsidRPr="00575D47">
        <w:t>isiko yang dapat diterima namun memerlukan tanggung jawab yang jelas dari manajemen.</w:t>
      </w:r>
    </w:p>
    <w:p w14:paraId="53AF5960" w14:textId="554BCF7B" w:rsidR="003E762B" w:rsidRDefault="003E762B" w:rsidP="004958DA">
      <w:pPr>
        <w:spacing w:line="276" w:lineRule="auto"/>
        <w:ind w:left="284" w:hanging="284"/>
        <w:jc w:val="both"/>
      </w:pPr>
      <w:r w:rsidRPr="00575D47">
        <w:t>L:</w:t>
      </w:r>
      <w:r w:rsidR="004958DA">
        <w:tab/>
      </w:r>
      <w:r w:rsidRPr="00575D47">
        <w:rPr>
          <w:i/>
        </w:rPr>
        <w:t xml:space="preserve">Low </w:t>
      </w:r>
      <w:r w:rsidR="00575D47">
        <w:rPr>
          <w:i/>
        </w:rPr>
        <w:t>r</w:t>
      </w:r>
      <w:r w:rsidRPr="00575D47">
        <w:rPr>
          <w:i/>
        </w:rPr>
        <w:t>isk</w:t>
      </w:r>
      <w:r w:rsidR="00575D47">
        <w:t>, artinya r</w:t>
      </w:r>
      <w:r w:rsidRPr="00575D47">
        <w:t>isiko yang dapat diatasi dengan prosedur yang rutin.</w:t>
      </w:r>
    </w:p>
    <w:p w14:paraId="090490F8" w14:textId="77777777" w:rsidR="00575D47" w:rsidRPr="00575D47" w:rsidRDefault="00575D47" w:rsidP="00575D47">
      <w:pPr>
        <w:spacing w:line="276" w:lineRule="auto"/>
        <w:jc w:val="both"/>
      </w:pPr>
    </w:p>
    <w:p w14:paraId="7CA3E07E" w14:textId="77777777" w:rsidR="004958DA" w:rsidRDefault="004958DA" w:rsidP="003E762B">
      <w:pPr>
        <w:pStyle w:val="BodyText"/>
        <w:spacing w:line="276" w:lineRule="auto"/>
        <w:ind w:right="38"/>
        <w:jc w:val="both"/>
        <w:rPr>
          <w:b/>
          <w:sz w:val="24"/>
          <w:szCs w:val="24"/>
        </w:rPr>
      </w:pPr>
    </w:p>
    <w:p w14:paraId="2BD5D2F2" w14:textId="77777777" w:rsidR="004958DA" w:rsidRDefault="004958DA" w:rsidP="003E762B">
      <w:pPr>
        <w:pStyle w:val="BodyText"/>
        <w:spacing w:line="276" w:lineRule="auto"/>
        <w:ind w:right="38"/>
        <w:jc w:val="both"/>
        <w:rPr>
          <w:b/>
          <w:sz w:val="24"/>
          <w:szCs w:val="24"/>
        </w:rPr>
      </w:pPr>
    </w:p>
    <w:p w14:paraId="0F3A2C73" w14:textId="35E84CC4" w:rsidR="003E762B" w:rsidRDefault="003E762B" w:rsidP="003E762B">
      <w:pPr>
        <w:pStyle w:val="BodyText"/>
        <w:spacing w:line="276" w:lineRule="auto"/>
        <w:ind w:right="38"/>
        <w:jc w:val="both"/>
        <w:rPr>
          <w:b/>
          <w:sz w:val="24"/>
          <w:szCs w:val="24"/>
        </w:rPr>
      </w:pPr>
      <w:r w:rsidRPr="003E762B">
        <w:rPr>
          <w:b/>
          <w:sz w:val="24"/>
          <w:szCs w:val="24"/>
        </w:rPr>
        <w:lastRenderedPageBreak/>
        <w:t>HASIL DAN PEMBAHASAN</w:t>
      </w:r>
    </w:p>
    <w:p w14:paraId="45C7EDA7" w14:textId="77777777" w:rsidR="00575D47" w:rsidRDefault="00575D47" w:rsidP="00575D47">
      <w:pPr>
        <w:pStyle w:val="BodyText"/>
        <w:ind w:right="40"/>
        <w:contextualSpacing/>
        <w:jc w:val="both"/>
        <w:rPr>
          <w:b/>
          <w:sz w:val="24"/>
          <w:szCs w:val="24"/>
        </w:rPr>
      </w:pPr>
    </w:p>
    <w:p w14:paraId="21F4EA26" w14:textId="77777777" w:rsidR="003E762B" w:rsidRPr="00575D47" w:rsidRDefault="003E762B" w:rsidP="00575D47">
      <w:pPr>
        <w:spacing w:line="276" w:lineRule="auto"/>
        <w:ind w:firstLine="567"/>
        <w:contextualSpacing/>
        <w:jc w:val="both"/>
      </w:pPr>
      <w:proofErr w:type="gramStart"/>
      <w:r w:rsidRPr="00575D47">
        <w:t xml:space="preserve">Tim peneliti melakukan observasi di </w:t>
      </w:r>
      <w:r w:rsidR="00575D47" w:rsidRPr="00575D47">
        <w:t xml:space="preserve">Laboratorium Motor Bakar </w:t>
      </w:r>
      <w:r w:rsidR="00B874C6">
        <w:t xml:space="preserve">Politeknik Negeri Subang </w:t>
      </w:r>
      <w:r w:rsidRPr="00575D47">
        <w:t>dilaksanakan</w:t>
      </w:r>
      <w:r w:rsidR="00575D47">
        <w:t xml:space="preserve"> mulai tanggai 12 Desember 2019 hingga 03 </w:t>
      </w:r>
      <w:r w:rsidRPr="00575D47">
        <w:t>Februari 2020.</w:t>
      </w:r>
      <w:proofErr w:type="gramEnd"/>
      <w:r w:rsidRPr="00575D47">
        <w:t xml:space="preserve"> Beberapa bahaya </w:t>
      </w:r>
      <w:r w:rsidRPr="00575D47">
        <w:rPr>
          <w:i/>
        </w:rPr>
        <w:t>(hazard)</w:t>
      </w:r>
      <w:r w:rsidRPr="00575D47">
        <w:t xml:space="preserve"> yang ditemukan adalah sebagai berikut:</w:t>
      </w:r>
    </w:p>
    <w:p w14:paraId="4BC77C69" w14:textId="77777777" w:rsidR="003E762B" w:rsidRDefault="003E762B" w:rsidP="00C44E04">
      <w:pPr>
        <w:ind w:firstLine="567"/>
        <w:contextualSpacing/>
        <w:jc w:val="both"/>
        <w:rPr>
          <w:sz w:val="24"/>
          <w:szCs w:val="24"/>
        </w:rPr>
      </w:pPr>
    </w:p>
    <w:p w14:paraId="3EFCA25C" w14:textId="77777777" w:rsidR="003E762B" w:rsidRDefault="003E762B" w:rsidP="003E762B">
      <w:pPr>
        <w:jc w:val="both"/>
        <w:rPr>
          <w:sz w:val="24"/>
          <w:szCs w:val="24"/>
        </w:rPr>
      </w:pPr>
      <w:r w:rsidRPr="00752C18">
        <w:rPr>
          <w:noProof/>
          <w:sz w:val="24"/>
          <w:szCs w:val="24"/>
        </w:rPr>
        <w:drawing>
          <wp:inline distT="0" distB="0" distL="0" distR="0" wp14:anchorId="5AA825EB" wp14:editId="7FC3977C">
            <wp:extent cx="2637155" cy="1483400"/>
            <wp:effectExtent l="0" t="0" r="0" b="2540"/>
            <wp:docPr id="2" name="Picture 2" descr="C:\Users\Adhan\Downloads\Jurnal K3 HIRA\Foto Bukti\IMG-2020011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han\Downloads\Jurnal K3 HIRA\Foto Bukti\IMG-20200117-WA0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155" cy="1483400"/>
                    </a:xfrm>
                    <a:prstGeom prst="rect">
                      <a:avLst/>
                    </a:prstGeom>
                    <a:noFill/>
                    <a:ln>
                      <a:noFill/>
                    </a:ln>
                  </pic:spPr>
                </pic:pic>
              </a:graphicData>
            </a:graphic>
          </wp:inline>
        </w:drawing>
      </w:r>
    </w:p>
    <w:p w14:paraId="7CED7192" w14:textId="77777777" w:rsidR="003E762B" w:rsidRPr="00575D47" w:rsidRDefault="003E762B" w:rsidP="00575D47">
      <w:pPr>
        <w:contextualSpacing/>
        <w:jc w:val="center"/>
        <w:rPr>
          <w:sz w:val="20"/>
          <w:szCs w:val="20"/>
        </w:rPr>
      </w:pPr>
      <w:proofErr w:type="gramStart"/>
      <w:r w:rsidRPr="00575D47">
        <w:rPr>
          <w:sz w:val="20"/>
          <w:szCs w:val="20"/>
        </w:rPr>
        <w:t>Gambar 1.</w:t>
      </w:r>
      <w:proofErr w:type="gramEnd"/>
      <w:r w:rsidRPr="00575D47">
        <w:rPr>
          <w:sz w:val="20"/>
          <w:szCs w:val="20"/>
        </w:rPr>
        <w:t xml:space="preserve"> Sistem Kelistrikan Lab</w:t>
      </w:r>
      <w:r w:rsidR="00575D47" w:rsidRPr="00575D47">
        <w:rPr>
          <w:sz w:val="20"/>
          <w:szCs w:val="20"/>
        </w:rPr>
        <w:t>oratorium</w:t>
      </w:r>
    </w:p>
    <w:p w14:paraId="3C2AD930" w14:textId="77777777" w:rsidR="003E762B" w:rsidRDefault="003E762B" w:rsidP="00575D47">
      <w:pPr>
        <w:spacing w:line="120" w:lineRule="auto"/>
        <w:contextualSpacing/>
        <w:jc w:val="center"/>
        <w:rPr>
          <w:sz w:val="24"/>
          <w:szCs w:val="24"/>
        </w:rPr>
      </w:pPr>
    </w:p>
    <w:p w14:paraId="39835C93" w14:textId="77777777" w:rsidR="004958DA" w:rsidRDefault="004958DA" w:rsidP="00575D47">
      <w:pPr>
        <w:spacing w:line="276" w:lineRule="auto"/>
        <w:ind w:firstLine="567"/>
        <w:contextualSpacing/>
        <w:jc w:val="both"/>
      </w:pPr>
    </w:p>
    <w:p w14:paraId="52DAD6AF" w14:textId="450A5C4A" w:rsidR="003E762B" w:rsidRPr="00575D47" w:rsidRDefault="00575D47" w:rsidP="00575D47">
      <w:pPr>
        <w:spacing w:line="276" w:lineRule="auto"/>
        <w:ind w:firstLine="567"/>
        <w:contextualSpacing/>
        <w:jc w:val="both"/>
      </w:pPr>
      <w:r w:rsidRPr="00575D47">
        <w:t xml:space="preserve">Hasil observasi menunjukkan bahwa </w:t>
      </w:r>
      <w:r w:rsidR="003E762B" w:rsidRPr="00575D47">
        <w:t xml:space="preserve">sistem kelistrikan di </w:t>
      </w:r>
      <w:r w:rsidRPr="00575D47">
        <w:t xml:space="preserve">laboratorium motor bakar </w:t>
      </w:r>
      <w:r w:rsidR="003E762B" w:rsidRPr="00575D47">
        <w:t>tidak memiliki tutup dan kabel yang terurai.</w:t>
      </w:r>
    </w:p>
    <w:p w14:paraId="306AE605" w14:textId="77777777" w:rsidR="003E762B" w:rsidRDefault="003E762B" w:rsidP="003E762B">
      <w:pPr>
        <w:jc w:val="both"/>
        <w:rPr>
          <w:sz w:val="24"/>
          <w:szCs w:val="24"/>
        </w:rPr>
      </w:pPr>
    </w:p>
    <w:p w14:paraId="10071D9E" w14:textId="77777777" w:rsidR="003E762B" w:rsidRPr="00C44E04" w:rsidRDefault="003E762B" w:rsidP="00C44E04">
      <w:pPr>
        <w:jc w:val="both"/>
        <w:rPr>
          <w:sz w:val="20"/>
          <w:szCs w:val="20"/>
        </w:rPr>
      </w:pPr>
      <w:r w:rsidRPr="00C44E04">
        <w:rPr>
          <w:noProof/>
          <w:sz w:val="20"/>
          <w:szCs w:val="20"/>
        </w:rPr>
        <w:drawing>
          <wp:inline distT="0" distB="0" distL="0" distR="0" wp14:anchorId="0D977E90" wp14:editId="05355990">
            <wp:extent cx="2637084" cy="1589314"/>
            <wp:effectExtent l="0" t="0" r="0" b="0"/>
            <wp:docPr id="3" name="Picture 3" descr="C:\Users\Adhan\Downloads\Jurnal K3 HIRA\Foto Bukti\IMG-2020011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han\Downloads\Jurnal K3 HIRA\Foto Bukti\IMG-20200117-WA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876" cy="1592202"/>
                    </a:xfrm>
                    <a:prstGeom prst="rect">
                      <a:avLst/>
                    </a:prstGeom>
                    <a:noFill/>
                    <a:ln>
                      <a:noFill/>
                    </a:ln>
                  </pic:spPr>
                </pic:pic>
              </a:graphicData>
            </a:graphic>
          </wp:inline>
        </w:drawing>
      </w:r>
    </w:p>
    <w:p w14:paraId="7C07FB08" w14:textId="77777777" w:rsidR="003E762B" w:rsidRPr="00C44E04" w:rsidRDefault="003E762B" w:rsidP="00C44E04">
      <w:pPr>
        <w:jc w:val="center"/>
        <w:rPr>
          <w:sz w:val="20"/>
          <w:szCs w:val="20"/>
        </w:rPr>
      </w:pPr>
      <w:proofErr w:type="gramStart"/>
      <w:r w:rsidRPr="00C44E04">
        <w:rPr>
          <w:sz w:val="20"/>
          <w:szCs w:val="20"/>
        </w:rPr>
        <w:t>Gambar 2.</w:t>
      </w:r>
      <w:proofErr w:type="gramEnd"/>
      <w:r w:rsidRPr="00C44E04">
        <w:rPr>
          <w:sz w:val="20"/>
          <w:szCs w:val="20"/>
        </w:rPr>
        <w:t xml:space="preserve"> Standar A</w:t>
      </w:r>
      <w:r w:rsidR="00C44E04" w:rsidRPr="00C44E04">
        <w:rPr>
          <w:sz w:val="20"/>
          <w:szCs w:val="20"/>
        </w:rPr>
        <w:t>lat Pelindung Diri (APD)</w:t>
      </w:r>
    </w:p>
    <w:p w14:paraId="59364A6E" w14:textId="77777777" w:rsidR="003E762B" w:rsidRDefault="003E762B" w:rsidP="003E762B">
      <w:pPr>
        <w:jc w:val="center"/>
        <w:rPr>
          <w:sz w:val="24"/>
          <w:szCs w:val="24"/>
        </w:rPr>
      </w:pPr>
    </w:p>
    <w:p w14:paraId="12D246CA" w14:textId="77777777" w:rsidR="003E762B" w:rsidRDefault="003E762B" w:rsidP="00C44E04">
      <w:pPr>
        <w:spacing w:line="276" w:lineRule="auto"/>
        <w:ind w:firstLine="567"/>
        <w:contextualSpacing/>
        <w:jc w:val="both"/>
      </w:pPr>
      <w:r w:rsidRPr="00C44E04">
        <w:t>Penempatan posisi motor praktik yang terlalu berdekatan dan tanpa penggunaan alat pelindung diri (APD).</w:t>
      </w:r>
    </w:p>
    <w:p w14:paraId="27F26B48" w14:textId="77777777" w:rsidR="00C44E04" w:rsidRPr="00C44E04" w:rsidRDefault="00C44E04" w:rsidP="00C44E04">
      <w:pPr>
        <w:ind w:firstLine="567"/>
        <w:contextualSpacing/>
        <w:jc w:val="both"/>
      </w:pPr>
    </w:p>
    <w:p w14:paraId="1A0A6FF7" w14:textId="77777777" w:rsidR="003E762B" w:rsidRPr="00C44E04" w:rsidRDefault="003E762B" w:rsidP="00C44E04">
      <w:pPr>
        <w:contextualSpacing/>
        <w:jc w:val="both"/>
        <w:rPr>
          <w:sz w:val="20"/>
          <w:szCs w:val="20"/>
        </w:rPr>
      </w:pPr>
      <w:r w:rsidRPr="00C44E04">
        <w:rPr>
          <w:noProof/>
          <w:sz w:val="20"/>
          <w:szCs w:val="20"/>
        </w:rPr>
        <w:drawing>
          <wp:inline distT="0" distB="0" distL="0" distR="0" wp14:anchorId="15E9AFFC" wp14:editId="4111175C">
            <wp:extent cx="2637155" cy="1483400"/>
            <wp:effectExtent l="0" t="0" r="0" b="2540"/>
            <wp:docPr id="7" name="Picture 7" descr="C:\Users\Adhan\Downloads\Jurnal K3 HIRA\Foto Bukti\IMG-20200117-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han\Downloads\Jurnal K3 HIRA\Foto Bukti\IMG-20200117-WA00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155" cy="1483400"/>
                    </a:xfrm>
                    <a:prstGeom prst="rect">
                      <a:avLst/>
                    </a:prstGeom>
                    <a:noFill/>
                    <a:ln>
                      <a:noFill/>
                    </a:ln>
                  </pic:spPr>
                </pic:pic>
              </a:graphicData>
            </a:graphic>
          </wp:inline>
        </w:drawing>
      </w:r>
    </w:p>
    <w:p w14:paraId="1D762329" w14:textId="77777777" w:rsidR="003E762B" w:rsidRPr="00C44E04" w:rsidRDefault="003E762B" w:rsidP="00C44E04">
      <w:pPr>
        <w:contextualSpacing/>
        <w:jc w:val="center"/>
        <w:rPr>
          <w:sz w:val="20"/>
          <w:szCs w:val="20"/>
        </w:rPr>
      </w:pPr>
      <w:proofErr w:type="gramStart"/>
      <w:r w:rsidRPr="00C44E04">
        <w:rPr>
          <w:sz w:val="20"/>
          <w:szCs w:val="20"/>
        </w:rPr>
        <w:t>Gambar 3.</w:t>
      </w:r>
      <w:proofErr w:type="gramEnd"/>
      <w:r w:rsidRPr="00C44E04">
        <w:rPr>
          <w:sz w:val="20"/>
          <w:szCs w:val="20"/>
        </w:rPr>
        <w:t xml:space="preserve"> Peletakan Bahan Cair</w:t>
      </w:r>
    </w:p>
    <w:p w14:paraId="582F99DC" w14:textId="77777777" w:rsidR="003E762B" w:rsidRDefault="003E762B" w:rsidP="00C44E04">
      <w:pPr>
        <w:contextualSpacing/>
        <w:jc w:val="center"/>
        <w:rPr>
          <w:sz w:val="24"/>
          <w:szCs w:val="24"/>
        </w:rPr>
      </w:pPr>
    </w:p>
    <w:p w14:paraId="352E6F14" w14:textId="6AB989C1" w:rsidR="003E762B" w:rsidRPr="004958DA" w:rsidRDefault="003E762B" w:rsidP="00C44E04">
      <w:pPr>
        <w:spacing w:line="276" w:lineRule="auto"/>
        <w:ind w:firstLine="567"/>
        <w:contextualSpacing/>
        <w:jc w:val="both"/>
        <w:rPr>
          <w:lang w:val="id-ID"/>
        </w:rPr>
      </w:pPr>
      <w:r w:rsidRPr="00C44E04">
        <w:lastRenderedPageBreak/>
        <w:t xml:space="preserve">Bahan dan peralatan pratikum yang menggandung cairan </w:t>
      </w:r>
      <w:proofErr w:type="gramStart"/>
      <w:r w:rsidRPr="00C44E04">
        <w:t>kimia  ditempatkan</w:t>
      </w:r>
      <w:proofErr w:type="gramEnd"/>
      <w:r w:rsidRPr="00C44E04">
        <w:t xml:space="preserve"> tidak sesuai (tidak ada tempat khusus untuk bahan/peralatan yang menggandung cairan kimia)</w:t>
      </w:r>
      <w:r w:rsidR="004958DA">
        <w:rPr>
          <w:lang w:val="id-ID"/>
        </w:rPr>
        <w:t>.</w:t>
      </w:r>
    </w:p>
    <w:p w14:paraId="51682A28" w14:textId="77777777" w:rsidR="003E762B" w:rsidRDefault="003E762B" w:rsidP="00C44E04">
      <w:pPr>
        <w:pStyle w:val="BodyText"/>
        <w:ind w:right="40" w:firstLine="567"/>
        <w:contextualSpacing/>
        <w:jc w:val="both"/>
        <w:rPr>
          <w:sz w:val="24"/>
          <w:szCs w:val="24"/>
        </w:rPr>
      </w:pPr>
    </w:p>
    <w:p w14:paraId="24261CD8" w14:textId="77777777" w:rsidR="003E762B" w:rsidRPr="00C44E04" w:rsidRDefault="003E762B" w:rsidP="004958DA">
      <w:pPr>
        <w:jc w:val="center"/>
        <w:rPr>
          <w:sz w:val="20"/>
          <w:szCs w:val="20"/>
        </w:rPr>
      </w:pPr>
      <w:r w:rsidRPr="00C44E04">
        <w:rPr>
          <w:noProof/>
          <w:sz w:val="20"/>
          <w:szCs w:val="20"/>
        </w:rPr>
        <w:drawing>
          <wp:inline distT="0" distB="0" distL="0" distR="0" wp14:anchorId="47BA02D5" wp14:editId="1A83EA65">
            <wp:extent cx="2307771" cy="1298121"/>
            <wp:effectExtent l="0" t="0" r="0" b="0"/>
            <wp:docPr id="5" name="Picture 5" descr="C:\Users\Adhan\Downloads\Jurnal K3 HIRA\Foto Bukti\IMG-2020011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han\Downloads\Jurnal K3 HIRA\Foto Bukti\IMG-20200117-WA00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0237" cy="1305133"/>
                    </a:xfrm>
                    <a:prstGeom prst="rect">
                      <a:avLst/>
                    </a:prstGeom>
                    <a:noFill/>
                    <a:ln>
                      <a:noFill/>
                    </a:ln>
                  </pic:spPr>
                </pic:pic>
              </a:graphicData>
            </a:graphic>
          </wp:inline>
        </w:drawing>
      </w:r>
    </w:p>
    <w:p w14:paraId="652D5BEA" w14:textId="77777777" w:rsidR="003E762B" w:rsidRPr="00C44E04" w:rsidRDefault="003E762B" w:rsidP="00C44E04">
      <w:pPr>
        <w:jc w:val="center"/>
        <w:rPr>
          <w:sz w:val="20"/>
          <w:szCs w:val="20"/>
        </w:rPr>
      </w:pPr>
      <w:proofErr w:type="gramStart"/>
      <w:r w:rsidRPr="00C44E04">
        <w:rPr>
          <w:sz w:val="20"/>
          <w:szCs w:val="20"/>
        </w:rPr>
        <w:t>Gambar 4.</w:t>
      </w:r>
      <w:proofErr w:type="gramEnd"/>
      <w:r w:rsidRPr="00C44E04">
        <w:rPr>
          <w:sz w:val="20"/>
          <w:szCs w:val="20"/>
        </w:rPr>
        <w:t xml:space="preserve"> Stop Kontak </w:t>
      </w:r>
      <w:r w:rsidR="00C44E04" w:rsidRPr="00575D47">
        <w:rPr>
          <w:sz w:val="20"/>
          <w:szCs w:val="20"/>
        </w:rPr>
        <w:t>Laboratorium</w:t>
      </w:r>
    </w:p>
    <w:p w14:paraId="182C0ADC" w14:textId="77777777" w:rsidR="003E762B" w:rsidRDefault="003E762B" w:rsidP="003E762B">
      <w:pPr>
        <w:jc w:val="center"/>
        <w:rPr>
          <w:sz w:val="24"/>
          <w:szCs w:val="24"/>
        </w:rPr>
      </w:pPr>
    </w:p>
    <w:p w14:paraId="6CA94E25" w14:textId="77777777" w:rsidR="003E762B" w:rsidRPr="00C44E04" w:rsidRDefault="003E762B" w:rsidP="00C44E04">
      <w:pPr>
        <w:spacing w:line="276" w:lineRule="auto"/>
        <w:ind w:firstLine="567"/>
        <w:jc w:val="both"/>
      </w:pPr>
      <w:r w:rsidRPr="00C44E04">
        <w:t xml:space="preserve">Kabel stop kontak yang panjang dan tidak dilengkapi dengan </w:t>
      </w:r>
      <w:r w:rsidRPr="00C44E04">
        <w:rPr>
          <w:i/>
        </w:rPr>
        <w:t>cable duct/tray cable.</w:t>
      </w:r>
    </w:p>
    <w:p w14:paraId="6E00909E" w14:textId="77777777" w:rsidR="003E762B" w:rsidRDefault="003E762B" w:rsidP="003E762B">
      <w:pPr>
        <w:jc w:val="both"/>
        <w:rPr>
          <w:sz w:val="24"/>
          <w:szCs w:val="24"/>
        </w:rPr>
      </w:pPr>
    </w:p>
    <w:p w14:paraId="26B8F2AA" w14:textId="77777777" w:rsidR="003E762B" w:rsidRPr="00C44E04" w:rsidRDefault="003E762B" w:rsidP="004958DA">
      <w:pPr>
        <w:contextualSpacing/>
        <w:jc w:val="center"/>
        <w:rPr>
          <w:sz w:val="20"/>
          <w:szCs w:val="20"/>
        </w:rPr>
      </w:pPr>
      <w:r w:rsidRPr="00C44E04">
        <w:rPr>
          <w:noProof/>
          <w:sz w:val="20"/>
          <w:szCs w:val="20"/>
        </w:rPr>
        <w:drawing>
          <wp:inline distT="0" distB="0" distL="0" distR="0" wp14:anchorId="4158E1CF" wp14:editId="09FBD77F">
            <wp:extent cx="2242457" cy="1261382"/>
            <wp:effectExtent l="0" t="0" r="5715" b="0"/>
            <wp:docPr id="6" name="Picture 6" descr="C:\Users\Adhan\Downloads\Jurnal K3 HIRA\Foto Bukti\IMG-20200117-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han\Downloads\Jurnal K3 HIRA\Foto Bukti\IMG-20200117-WA00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0868" cy="1266113"/>
                    </a:xfrm>
                    <a:prstGeom prst="rect">
                      <a:avLst/>
                    </a:prstGeom>
                    <a:noFill/>
                    <a:ln>
                      <a:noFill/>
                    </a:ln>
                  </pic:spPr>
                </pic:pic>
              </a:graphicData>
            </a:graphic>
          </wp:inline>
        </w:drawing>
      </w:r>
    </w:p>
    <w:p w14:paraId="20422193" w14:textId="77777777" w:rsidR="003E762B" w:rsidRPr="00C44E04" w:rsidRDefault="003E762B" w:rsidP="00C44E04">
      <w:pPr>
        <w:contextualSpacing/>
        <w:jc w:val="center"/>
        <w:rPr>
          <w:sz w:val="20"/>
          <w:szCs w:val="20"/>
        </w:rPr>
      </w:pPr>
      <w:proofErr w:type="gramStart"/>
      <w:r w:rsidRPr="00C44E04">
        <w:rPr>
          <w:sz w:val="20"/>
          <w:szCs w:val="20"/>
        </w:rPr>
        <w:t>Gambar 5.</w:t>
      </w:r>
      <w:proofErr w:type="gramEnd"/>
      <w:r w:rsidRPr="00C44E04">
        <w:rPr>
          <w:sz w:val="20"/>
          <w:szCs w:val="20"/>
        </w:rPr>
        <w:t xml:space="preserve"> Penempatan Barang Pribadi</w:t>
      </w:r>
    </w:p>
    <w:p w14:paraId="240ED8A0" w14:textId="77777777" w:rsidR="003E762B" w:rsidRDefault="003E762B" w:rsidP="00C44E04">
      <w:pPr>
        <w:jc w:val="center"/>
        <w:rPr>
          <w:sz w:val="24"/>
          <w:szCs w:val="24"/>
        </w:rPr>
      </w:pPr>
    </w:p>
    <w:p w14:paraId="68992BE4" w14:textId="77777777" w:rsidR="003E762B" w:rsidRDefault="003E762B" w:rsidP="00C44E04">
      <w:pPr>
        <w:spacing w:line="276" w:lineRule="auto"/>
        <w:ind w:firstLine="567"/>
        <w:contextualSpacing/>
        <w:jc w:val="both"/>
      </w:pPr>
      <w:proofErr w:type="gramStart"/>
      <w:r w:rsidRPr="00C44E04">
        <w:t>Penempatan barang-barang pribadi teknisi yang sembarangan (tidak pada tempat khusus alat-alat pribadi).</w:t>
      </w:r>
      <w:proofErr w:type="gramEnd"/>
    </w:p>
    <w:p w14:paraId="5735CBC1" w14:textId="77777777" w:rsidR="00C44E04" w:rsidRPr="00C44E04" w:rsidRDefault="00C44E04" w:rsidP="00C44E04">
      <w:pPr>
        <w:spacing w:line="276" w:lineRule="auto"/>
        <w:ind w:firstLine="567"/>
        <w:contextualSpacing/>
        <w:jc w:val="both"/>
      </w:pPr>
    </w:p>
    <w:p w14:paraId="45D6839B" w14:textId="77777777" w:rsidR="003E762B" w:rsidRPr="00C44E04" w:rsidRDefault="003E762B" w:rsidP="003E762B">
      <w:pPr>
        <w:jc w:val="center"/>
        <w:rPr>
          <w:sz w:val="20"/>
          <w:szCs w:val="20"/>
        </w:rPr>
      </w:pPr>
      <w:r w:rsidRPr="00C44E04">
        <w:rPr>
          <w:noProof/>
          <w:sz w:val="20"/>
          <w:szCs w:val="20"/>
        </w:rPr>
        <w:drawing>
          <wp:inline distT="0" distB="0" distL="0" distR="0" wp14:anchorId="4AAD29E8" wp14:editId="25871715">
            <wp:extent cx="1426029" cy="2337058"/>
            <wp:effectExtent l="0" t="0" r="3175" b="6350"/>
            <wp:docPr id="8" name="Picture 8" descr="C:\Users\Adhan\Downloads\Jurnal K3 HIRA\Foto Bukti\IMG-20200117-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han\Downloads\Jurnal K3 HIRA\Foto Bukti\IMG-20200117-WA0016.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814"/>
                    <a:stretch/>
                  </pic:blipFill>
                  <pic:spPr bwMode="auto">
                    <a:xfrm>
                      <a:off x="0" y="0"/>
                      <a:ext cx="1480618" cy="2426522"/>
                    </a:xfrm>
                    <a:prstGeom prst="rect">
                      <a:avLst/>
                    </a:prstGeom>
                    <a:noFill/>
                    <a:ln>
                      <a:noFill/>
                    </a:ln>
                    <a:extLst>
                      <a:ext uri="{53640926-AAD7-44D8-BBD7-CCE9431645EC}">
                        <a14:shadowObscured xmlns:a14="http://schemas.microsoft.com/office/drawing/2010/main"/>
                      </a:ext>
                    </a:extLst>
                  </pic:spPr>
                </pic:pic>
              </a:graphicData>
            </a:graphic>
          </wp:inline>
        </w:drawing>
      </w:r>
    </w:p>
    <w:p w14:paraId="518398A4" w14:textId="77777777" w:rsidR="003E762B" w:rsidRPr="00C44E04" w:rsidRDefault="003E762B" w:rsidP="003E762B">
      <w:pPr>
        <w:jc w:val="center"/>
        <w:rPr>
          <w:sz w:val="20"/>
          <w:szCs w:val="20"/>
        </w:rPr>
      </w:pPr>
      <w:proofErr w:type="gramStart"/>
      <w:r w:rsidRPr="00C44E04">
        <w:rPr>
          <w:sz w:val="20"/>
          <w:szCs w:val="20"/>
        </w:rPr>
        <w:t>Gambar 6.</w:t>
      </w:r>
      <w:proofErr w:type="gramEnd"/>
      <w:r w:rsidRPr="00C44E04">
        <w:rPr>
          <w:sz w:val="20"/>
          <w:szCs w:val="20"/>
        </w:rPr>
        <w:t xml:space="preserve"> Alat Pratikum</w:t>
      </w:r>
    </w:p>
    <w:p w14:paraId="4083A26C" w14:textId="77777777" w:rsidR="003E762B" w:rsidRDefault="003E762B" w:rsidP="003E762B">
      <w:pPr>
        <w:contextualSpacing/>
        <w:jc w:val="center"/>
        <w:rPr>
          <w:sz w:val="24"/>
          <w:szCs w:val="24"/>
        </w:rPr>
      </w:pPr>
    </w:p>
    <w:p w14:paraId="14FAD0B8" w14:textId="4F66DC7D" w:rsidR="003E762B" w:rsidRDefault="003E762B" w:rsidP="00C44E04">
      <w:pPr>
        <w:spacing w:line="276" w:lineRule="auto"/>
        <w:ind w:firstLine="567"/>
        <w:jc w:val="both"/>
      </w:pPr>
      <w:proofErr w:type="gramStart"/>
      <w:r w:rsidRPr="00C44E04">
        <w:t>Sebelum dan sesudah praktikum, peletakan alat pra</w:t>
      </w:r>
      <w:r w:rsidR="00C44E04">
        <w:t>k</w:t>
      </w:r>
      <w:r w:rsidRPr="00C44E04">
        <w:t>tikum yang tidak pada tempatnya.</w:t>
      </w:r>
      <w:proofErr w:type="gramEnd"/>
    </w:p>
    <w:p w14:paraId="38258D63" w14:textId="77777777" w:rsidR="004958DA" w:rsidRPr="00C44E04" w:rsidRDefault="004958DA" w:rsidP="00C44E04">
      <w:pPr>
        <w:spacing w:line="276" w:lineRule="auto"/>
        <w:ind w:firstLine="567"/>
        <w:jc w:val="both"/>
      </w:pPr>
    </w:p>
    <w:p w14:paraId="7525E142" w14:textId="77777777" w:rsidR="003E762B" w:rsidRPr="00C44E04" w:rsidRDefault="003E762B" w:rsidP="003E762B">
      <w:pPr>
        <w:jc w:val="center"/>
        <w:rPr>
          <w:sz w:val="20"/>
          <w:szCs w:val="20"/>
        </w:rPr>
      </w:pPr>
      <w:r w:rsidRPr="00C44E04">
        <w:rPr>
          <w:noProof/>
          <w:sz w:val="20"/>
          <w:szCs w:val="20"/>
        </w:rPr>
        <w:drawing>
          <wp:inline distT="0" distB="0" distL="0" distR="0" wp14:anchorId="1C541637" wp14:editId="0860D707">
            <wp:extent cx="1458686" cy="1793877"/>
            <wp:effectExtent l="0" t="0" r="8255" b="0"/>
            <wp:docPr id="9" name="Picture 9" descr="C:\Users\Adhan\Downloads\Jurnal K3 HIRA\Foto Bukti\IMG-2020011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han\Downloads\Jurnal K3 HIRA\Foto Bukti\IMG-20200117-WA001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7087" b="13738"/>
                    <a:stretch/>
                  </pic:blipFill>
                  <pic:spPr bwMode="auto">
                    <a:xfrm>
                      <a:off x="0" y="0"/>
                      <a:ext cx="1471094" cy="1809136"/>
                    </a:xfrm>
                    <a:prstGeom prst="rect">
                      <a:avLst/>
                    </a:prstGeom>
                    <a:noFill/>
                    <a:ln>
                      <a:noFill/>
                    </a:ln>
                    <a:extLst>
                      <a:ext uri="{53640926-AAD7-44D8-BBD7-CCE9431645EC}">
                        <a14:shadowObscured xmlns:a14="http://schemas.microsoft.com/office/drawing/2010/main"/>
                      </a:ext>
                    </a:extLst>
                  </pic:spPr>
                </pic:pic>
              </a:graphicData>
            </a:graphic>
          </wp:inline>
        </w:drawing>
      </w:r>
    </w:p>
    <w:p w14:paraId="493F8694" w14:textId="77777777" w:rsidR="003E762B" w:rsidRPr="00C44E04" w:rsidRDefault="003E762B" w:rsidP="003E762B">
      <w:pPr>
        <w:jc w:val="center"/>
        <w:rPr>
          <w:sz w:val="20"/>
          <w:szCs w:val="20"/>
        </w:rPr>
      </w:pPr>
      <w:proofErr w:type="gramStart"/>
      <w:r w:rsidRPr="00C44E04">
        <w:rPr>
          <w:sz w:val="20"/>
          <w:szCs w:val="20"/>
        </w:rPr>
        <w:t>Gambar 7.</w:t>
      </w:r>
      <w:proofErr w:type="gramEnd"/>
      <w:r w:rsidRPr="00C44E04">
        <w:rPr>
          <w:sz w:val="20"/>
          <w:szCs w:val="20"/>
        </w:rPr>
        <w:t xml:space="preserve"> Perlengkapan P3K</w:t>
      </w:r>
    </w:p>
    <w:p w14:paraId="251AC14C" w14:textId="77777777" w:rsidR="003E762B" w:rsidRDefault="003E762B" w:rsidP="003E762B">
      <w:pPr>
        <w:jc w:val="center"/>
        <w:rPr>
          <w:sz w:val="24"/>
          <w:szCs w:val="24"/>
        </w:rPr>
      </w:pPr>
    </w:p>
    <w:p w14:paraId="0E7638CF" w14:textId="77777777" w:rsidR="003E762B" w:rsidRDefault="003E762B" w:rsidP="00C44E04">
      <w:pPr>
        <w:spacing w:line="276" w:lineRule="auto"/>
        <w:ind w:firstLine="567"/>
        <w:contextualSpacing/>
        <w:jc w:val="both"/>
      </w:pPr>
      <w:proofErr w:type="gramStart"/>
      <w:r w:rsidRPr="00C44E04">
        <w:t>Peralatan P3K diletakan di lantai dan tidak mengikuti standar keamanan dan kesiagaan ruang laboratorium.</w:t>
      </w:r>
      <w:proofErr w:type="gramEnd"/>
    </w:p>
    <w:p w14:paraId="686E1984" w14:textId="77777777" w:rsidR="00C44E04" w:rsidRPr="00C44E04" w:rsidRDefault="00C44E04" w:rsidP="00C44E04">
      <w:pPr>
        <w:spacing w:line="276" w:lineRule="auto"/>
        <w:ind w:firstLine="567"/>
        <w:contextualSpacing/>
        <w:jc w:val="both"/>
      </w:pPr>
    </w:p>
    <w:p w14:paraId="62D5BF42" w14:textId="77777777" w:rsidR="003E762B" w:rsidRPr="00C44E04" w:rsidRDefault="003E762B" w:rsidP="003E762B">
      <w:pPr>
        <w:jc w:val="both"/>
        <w:rPr>
          <w:sz w:val="20"/>
          <w:szCs w:val="20"/>
        </w:rPr>
      </w:pPr>
      <w:r w:rsidRPr="00C44E04">
        <w:rPr>
          <w:noProof/>
          <w:sz w:val="20"/>
          <w:szCs w:val="20"/>
        </w:rPr>
        <w:drawing>
          <wp:inline distT="0" distB="0" distL="0" distR="0" wp14:anchorId="48FFB5F8" wp14:editId="14F4D02D">
            <wp:extent cx="2637155" cy="1483400"/>
            <wp:effectExtent l="0" t="0" r="0" b="2540"/>
            <wp:docPr id="10" name="Picture 10" descr="C:\Users\Adhan\Downloads\Jurnal K3 HIRA\Foto Bukti\IMG-2020011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han\Downloads\Jurnal K3 HIRA\Foto Bukti\IMG-20200117-WA00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7155" cy="1483400"/>
                    </a:xfrm>
                    <a:prstGeom prst="rect">
                      <a:avLst/>
                    </a:prstGeom>
                    <a:noFill/>
                    <a:ln>
                      <a:noFill/>
                    </a:ln>
                  </pic:spPr>
                </pic:pic>
              </a:graphicData>
            </a:graphic>
          </wp:inline>
        </w:drawing>
      </w:r>
    </w:p>
    <w:p w14:paraId="3D172CCE" w14:textId="77777777" w:rsidR="003E762B" w:rsidRPr="00C44E04" w:rsidRDefault="003E762B" w:rsidP="003E762B">
      <w:pPr>
        <w:jc w:val="center"/>
        <w:rPr>
          <w:sz w:val="20"/>
          <w:szCs w:val="20"/>
        </w:rPr>
      </w:pPr>
      <w:proofErr w:type="gramStart"/>
      <w:r w:rsidRPr="00C44E04">
        <w:rPr>
          <w:sz w:val="20"/>
          <w:szCs w:val="20"/>
        </w:rPr>
        <w:t>Gambar 8.</w:t>
      </w:r>
      <w:proofErr w:type="gramEnd"/>
      <w:r w:rsidRPr="00C44E04">
        <w:rPr>
          <w:sz w:val="20"/>
          <w:szCs w:val="20"/>
        </w:rPr>
        <w:t xml:space="preserve"> Tata Letak Peralatan</w:t>
      </w:r>
    </w:p>
    <w:p w14:paraId="3D1EAEE8" w14:textId="77777777" w:rsidR="003E762B" w:rsidRDefault="003E762B" w:rsidP="003E762B">
      <w:pPr>
        <w:jc w:val="center"/>
        <w:rPr>
          <w:sz w:val="24"/>
          <w:szCs w:val="24"/>
        </w:rPr>
      </w:pPr>
    </w:p>
    <w:p w14:paraId="5D28CC7A" w14:textId="77777777" w:rsidR="003E762B" w:rsidRPr="00C44E04" w:rsidRDefault="003E762B" w:rsidP="00C44E04">
      <w:pPr>
        <w:spacing w:line="276" w:lineRule="auto"/>
        <w:ind w:firstLine="567"/>
        <w:jc w:val="both"/>
      </w:pPr>
      <w:r w:rsidRPr="00C44E04">
        <w:t>Peletakan tata letak atau posisi alat yang tidak sesuai dan menghambat proses pratikum.</w:t>
      </w:r>
    </w:p>
    <w:p w14:paraId="01394821" w14:textId="77777777" w:rsidR="003E762B" w:rsidRPr="00C44E04" w:rsidRDefault="003E762B" w:rsidP="003E762B">
      <w:pPr>
        <w:jc w:val="center"/>
        <w:rPr>
          <w:sz w:val="20"/>
          <w:szCs w:val="20"/>
        </w:rPr>
      </w:pPr>
      <w:r w:rsidRPr="00C44E04">
        <w:rPr>
          <w:noProof/>
          <w:sz w:val="20"/>
          <w:szCs w:val="20"/>
        </w:rPr>
        <w:drawing>
          <wp:inline distT="0" distB="0" distL="0" distR="0" wp14:anchorId="0EE3031A" wp14:editId="056944BB">
            <wp:extent cx="1882061" cy="2318657"/>
            <wp:effectExtent l="0" t="0" r="4445" b="5715"/>
            <wp:docPr id="11" name="Picture 11" descr="C:\Users\Adhan\Downloads\Jurnal K3 HIRA\Foto Bukti\IMG-20200117-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han\Downloads\Jurnal K3 HIRA\Foto Bukti\IMG-20200117-WA0015.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703" b="16999"/>
                    <a:stretch/>
                  </pic:blipFill>
                  <pic:spPr bwMode="auto">
                    <a:xfrm>
                      <a:off x="0" y="0"/>
                      <a:ext cx="1902567" cy="2343919"/>
                    </a:xfrm>
                    <a:prstGeom prst="rect">
                      <a:avLst/>
                    </a:prstGeom>
                    <a:noFill/>
                    <a:ln>
                      <a:noFill/>
                    </a:ln>
                    <a:extLst>
                      <a:ext uri="{53640926-AAD7-44D8-BBD7-CCE9431645EC}">
                        <a14:shadowObscured xmlns:a14="http://schemas.microsoft.com/office/drawing/2010/main"/>
                      </a:ext>
                    </a:extLst>
                  </pic:spPr>
                </pic:pic>
              </a:graphicData>
            </a:graphic>
          </wp:inline>
        </w:drawing>
      </w:r>
    </w:p>
    <w:p w14:paraId="0D90CB5F" w14:textId="77777777" w:rsidR="003E762B" w:rsidRDefault="003E762B" w:rsidP="003E762B">
      <w:pPr>
        <w:jc w:val="center"/>
        <w:rPr>
          <w:sz w:val="20"/>
          <w:szCs w:val="20"/>
        </w:rPr>
      </w:pPr>
      <w:proofErr w:type="gramStart"/>
      <w:r w:rsidRPr="00C44E04">
        <w:rPr>
          <w:sz w:val="20"/>
          <w:szCs w:val="20"/>
        </w:rPr>
        <w:t>Gambar 9.</w:t>
      </w:r>
      <w:proofErr w:type="gramEnd"/>
      <w:r w:rsidRPr="00C44E04">
        <w:rPr>
          <w:sz w:val="20"/>
          <w:szCs w:val="20"/>
        </w:rPr>
        <w:t xml:space="preserve"> Peralatan APAR</w:t>
      </w:r>
    </w:p>
    <w:p w14:paraId="06D6A387" w14:textId="77777777" w:rsidR="00C44E04" w:rsidRPr="00C44E04" w:rsidRDefault="00C44E04" w:rsidP="003E762B">
      <w:pPr>
        <w:jc w:val="center"/>
        <w:rPr>
          <w:sz w:val="20"/>
          <w:szCs w:val="20"/>
        </w:rPr>
      </w:pPr>
    </w:p>
    <w:p w14:paraId="734C30DE" w14:textId="77777777" w:rsidR="003E762B" w:rsidRPr="00C44E04" w:rsidRDefault="003E762B" w:rsidP="00C44E04">
      <w:pPr>
        <w:spacing w:line="276" w:lineRule="auto"/>
        <w:ind w:firstLine="567"/>
        <w:contextualSpacing/>
        <w:jc w:val="both"/>
      </w:pPr>
      <w:proofErr w:type="gramStart"/>
      <w:r w:rsidRPr="00C44E04">
        <w:t xml:space="preserve">Peletakan posisi APAR yang tidak sesuai dan memungkinkan menjadi hambatan ketika terjadi kebakaran di </w:t>
      </w:r>
      <w:r w:rsidR="00C44E04" w:rsidRPr="00C44E04">
        <w:t>Laboratorium Motor Bakar.</w:t>
      </w:r>
      <w:proofErr w:type="gramEnd"/>
    </w:p>
    <w:p w14:paraId="4CFBAD65" w14:textId="2043820A" w:rsidR="003E762B" w:rsidRDefault="003E762B" w:rsidP="003E762B">
      <w:pPr>
        <w:pStyle w:val="BodyText"/>
        <w:spacing w:line="276" w:lineRule="auto"/>
        <w:ind w:right="38" w:firstLine="567"/>
        <w:jc w:val="both"/>
        <w:rPr>
          <w:sz w:val="24"/>
          <w:szCs w:val="24"/>
        </w:rPr>
      </w:pPr>
    </w:p>
    <w:p w14:paraId="0E48799F" w14:textId="77777777" w:rsidR="003E762B" w:rsidRDefault="003E762B" w:rsidP="00FA772F">
      <w:pPr>
        <w:pStyle w:val="BodyText"/>
        <w:spacing w:line="276" w:lineRule="auto"/>
        <w:ind w:right="38"/>
        <w:jc w:val="both"/>
        <w:rPr>
          <w:sz w:val="24"/>
          <w:szCs w:val="24"/>
        </w:rPr>
        <w:sectPr w:rsidR="003E762B" w:rsidSect="003E1153">
          <w:type w:val="continuous"/>
          <w:pgSz w:w="11907" w:h="16840" w:code="9"/>
          <w:pgMar w:top="1440" w:right="1440" w:bottom="1440" w:left="1440" w:header="1020" w:footer="720" w:gutter="0"/>
          <w:cols w:num="2" w:space="720"/>
          <w:docGrid w:linePitch="360"/>
        </w:sectPr>
      </w:pPr>
    </w:p>
    <w:p w14:paraId="684E2494" w14:textId="4515F036" w:rsidR="003E762B" w:rsidRDefault="00EE04B4" w:rsidP="007604EA">
      <w:r>
        <w:rPr>
          <w:noProof/>
        </w:rPr>
        <w:lastRenderedPageBreak/>
        <mc:AlternateContent>
          <mc:Choice Requires="wps">
            <w:drawing>
              <wp:anchor distT="0" distB="0" distL="114300" distR="114300" simplePos="0" relativeHeight="251723264" behindDoc="0" locked="0" layoutInCell="1" allowOverlap="1" wp14:anchorId="72D3E2EE" wp14:editId="716C7622">
                <wp:simplePos x="0" y="0"/>
                <wp:positionH relativeFrom="column">
                  <wp:posOffset>-85725</wp:posOffset>
                </wp:positionH>
                <wp:positionV relativeFrom="paragraph">
                  <wp:posOffset>7620</wp:posOffset>
                </wp:positionV>
                <wp:extent cx="5899150" cy="266700"/>
                <wp:effectExtent l="0" t="0" r="6350" b="0"/>
                <wp:wrapNone/>
                <wp:docPr id="21" name="Rectangle 21"/>
                <wp:cNvGraphicFramePr/>
                <a:graphic xmlns:a="http://schemas.openxmlformats.org/drawingml/2006/main">
                  <a:graphicData uri="http://schemas.microsoft.com/office/word/2010/wordprocessingShape">
                    <wps:wsp>
                      <wps:cNvSpPr/>
                      <wps:spPr>
                        <a:xfrm>
                          <a:off x="0" y="0"/>
                          <a:ext cx="589915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476F70" w14:textId="77777777" w:rsidR="00EE04B4" w:rsidRPr="00DD673F" w:rsidRDefault="00EE04B4" w:rsidP="00EE04B4">
                            <w:pPr>
                              <w:contextualSpacing/>
                              <w:jc w:val="both"/>
                              <w:rPr>
                                <w:sz w:val="20"/>
                                <w:szCs w:val="20"/>
                              </w:rPr>
                            </w:pPr>
                            <w:proofErr w:type="gramStart"/>
                            <w:r w:rsidRPr="00DD673F">
                              <w:rPr>
                                <w:sz w:val="20"/>
                                <w:szCs w:val="20"/>
                              </w:rPr>
                              <w:t>Tabel 2.</w:t>
                            </w:r>
                            <w:proofErr w:type="gramEnd"/>
                            <w:r w:rsidRPr="00DD673F">
                              <w:rPr>
                                <w:sz w:val="20"/>
                                <w:szCs w:val="20"/>
                              </w:rPr>
                              <w:t xml:space="preserve"> Analisis HIRA dengan Standar AS/NZS 4360</w:t>
                            </w:r>
                          </w:p>
                          <w:p w14:paraId="248AF83A" w14:textId="77777777" w:rsidR="00EE04B4" w:rsidRDefault="00EE04B4" w:rsidP="00EE04B4">
                            <w:pPr>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3E2EE" id="Rectangle 21" o:spid="_x0000_s1027" style="position:absolute;margin-left:-6.75pt;margin-top:.6pt;width:464.5pt;height:2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W6cwIAADYFAAAOAAAAZHJzL2Uyb0RvYy54bWysVEtv2zAMvg/YfxB0X50E6SNBnSJI0WFA&#10;0RZth54VWUqMSaJGKbGzXz9KdtyiK3YYdpFF8f3xoy+vWmvYXmGowZV8fDLiTDkJVe02Jf/+fPPl&#10;grMQhauEAadKflCBXy0+f7ps/FxNYAumUsgoiAvzxpd8G6OfF0WQW2VFOAGvHCk1oBWRRNwUFYqG&#10;oltTTEajs6IBrDyCVCHQ63Wn5IscX2sl473WQUVmSk61xXxiPtfpLBaXYr5B4be17MsQ/1CFFbWj&#10;pEOoaxEF22H9RyhbS4QAOp5IsAVoXUuVe6BuxqN33TxthVe5FwIn+AGm8P/Cyrv9A7K6KvlkzJkT&#10;lmb0SKgJtzGK0RsB1PgwJ7sn/4C9FOiaum012vSlPlibQT0MoKo2MkmPpxez2fiUsJekm5ydnY8y&#10;6sWrt8cQvyqwLF1KjpQ+Yyn2tyFSRjI9mqRkxqXTwU1tTKdNL0Wqsqsr3+LBqM76UWlqkCqZ5KiZ&#10;WmplkO0FkaL6kXukHMaRZXLRFHhwGn/kZOLRqbdNbirTbXAcfeT4mm2wzhnBxcHR1g7w7866sz92&#10;3fWa2o7tus3THAa3hupAE0boqB+8vKkJ5lsR4oNA4jpNhvY33tOhDTQlh/7G2Rbw10fvyZ4oSFrO&#10;GtqdkoefO4GKM/PNETln4+k0LVsWpqfnExLwrWb9VuN2dgU0CeIfVZevyT6a41Uj2Bda82XKSirh&#10;JOUuuYx4FFax22n6UUi1XGYzWjAv4q178jIFTzgnGj23LwJ9z7VILL2D456J+TvKdbbJ08FyF0HX&#10;mY8J6Q7XfgK0nJmm/Y8kbf9bOVu9/u4WvwEAAP//AwBQSwMEFAAGAAgAAAAhAMF816vfAAAACAEA&#10;AA8AAABkcnMvZG93bnJldi54bWxMj8tOwzAQRfdI/IM1SOxa51UKIU6FKioWLCoCSCzdeJoE4nEa&#10;u234e4YVLK/O1Z0zxWqyvTjh6DtHCuJ5BAKpdqajRsHb62Z2C8IHTUb3jlDBN3pYlZcXhc6NO9ML&#10;nqrQCB4hn2sFbQhDLqWvW7Taz92AxGzvRqsDx7GRZtRnHre9TKLoRlrdEV9o9YDrFuuv6mgVPH+a&#10;Q9Z8PG7Tbrlevh+yp2qzT5W6vpoe7kEEnMJfGX71WR1Kdtq5IxkvegWzOF1wlUECgvldvOC8U5Cl&#10;CciykP8fKH8AAAD//wMAUEsBAi0AFAAGAAgAAAAhALaDOJL+AAAA4QEAABMAAAAAAAAAAAAAAAAA&#10;AAAAAFtDb250ZW50X1R5cGVzXS54bWxQSwECLQAUAAYACAAAACEAOP0h/9YAAACUAQAACwAAAAAA&#10;AAAAAAAAAAAvAQAAX3JlbHMvLnJlbHNQSwECLQAUAAYACAAAACEA4WWFunMCAAA2BQAADgAAAAAA&#10;AAAAAAAAAAAuAgAAZHJzL2Uyb0RvYy54bWxQSwECLQAUAAYACAAAACEAwXzXq98AAAAIAQAADwAA&#10;AAAAAAAAAAAAAADNBAAAZHJzL2Rvd25yZXYueG1sUEsFBgAAAAAEAAQA8wAAANkFAAAAAA==&#10;" fillcolor="white [3201]" stroked="f" strokeweight="1pt">
                <v:textbox>
                  <w:txbxContent>
                    <w:p w14:paraId="59476F70" w14:textId="77777777" w:rsidR="00EE04B4" w:rsidRPr="00DD673F" w:rsidRDefault="00EE04B4" w:rsidP="00EE04B4">
                      <w:pPr>
                        <w:contextualSpacing/>
                        <w:jc w:val="both"/>
                        <w:rPr>
                          <w:sz w:val="20"/>
                          <w:szCs w:val="20"/>
                        </w:rPr>
                      </w:pPr>
                      <w:r w:rsidRPr="00DD673F">
                        <w:rPr>
                          <w:sz w:val="20"/>
                          <w:szCs w:val="20"/>
                        </w:rPr>
                        <w:t>Tabel 2. Analisis HIRA dengan Standar AS/NZS 4360</w:t>
                      </w:r>
                    </w:p>
                    <w:p w14:paraId="248AF83A" w14:textId="77777777" w:rsidR="00EE04B4" w:rsidRDefault="00EE04B4" w:rsidP="00EE04B4">
                      <w:pPr>
                        <w:contextualSpacing/>
                        <w:jc w:val="center"/>
                      </w:pPr>
                    </w:p>
                  </w:txbxContent>
                </v:textbox>
              </v:rect>
            </w:pict>
          </mc:Fallback>
        </mc:AlternateContent>
      </w:r>
    </w:p>
    <w:p w14:paraId="34091BA8" w14:textId="679B1F8A" w:rsidR="00EE04B4" w:rsidRDefault="00EE04B4" w:rsidP="007604EA"/>
    <w:tbl>
      <w:tblPr>
        <w:tblStyle w:val="TableGrid"/>
        <w:tblW w:w="9120" w:type="dxa"/>
        <w:tblInd w:w="60" w:type="dxa"/>
        <w:tblBorders>
          <w:left w:val="none" w:sz="0" w:space="0" w:color="auto"/>
          <w:right w:val="none" w:sz="0" w:space="0" w:color="auto"/>
          <w:insideV w:val="none" w:sz="0" w:space="0" w:color="auto"/>
        </w:tblBorders>
        <w:tblLook w:val="04A0" w:firstRow="1" w:lastRow="0" w:firstColumn="1" w:lastColumn="0" w:noHBand="0" w:noVBand="1"/>
      </w:tblPr>
      <w:tblGrid>
        <w:gridCol w:w="512"/>
        <w:gridCol w:w="1379"/>
        <w:gridCol w:w="2114"/>
        <w:gridCol w:w="1745"/>
        <w:gridCol w:w="1154"/>
        <w:gridCol w:w="2216"/>
      </w:tblGrid>
      <w:tr w:rsidR="00EE04B4" w:rsidRPr="00200285" w14:paraId="7E7DB86D" w14:textId="77777777" w:rsidTr="003F7051">
        <w:tc>
          <w:tcPr>
            <w:tcW w:w="512" w:type="dxa"/>
            <w:vAlign w:val="center"/>
          </w:tcPr>
          <w:p w14:paraId="393FA07B" w14:textId="77777777" w:rsidR="00EE04B4" w:rsidRPr="00200285" w:rsidRDefault="00EE04B4" w:rsidP="003F7051">
            <w:pPr>
              <w:jc w:val="center"/>
              <w:rPr>
                <w:bCs/>
                <w:sz w:val="17"/>
                <w:szCs w:val="17"/>
              </w:rPr>
            </w:pPr>
            <w:r w:rsidRPr="00200285">
              <w:rPr>
                <w:bCs/>
                <w:sz w:val="17"/>
                <w:szCs w:val="17"/>
              </w:rPr>
              <w:t>No</w:t>
            </w:r>
          </w:p>
        </w:tc>
        <w:tc>
          <w:tcPr>
            <w:tcW w:w="1379" w:type="dxa"/>
            <w:vAlign w:val="center"/>
          </w:tcPr>
          <w:p w14:paraId="58FC65D3" w14:textId="77777777" w:rsidR="00EE04B4" w:rsidRPr="00200285" w:rsidRDefault="00EE04B4" w:rsidP="003F7051">
            <w:pPr>
              <w:jc w:val="center"/>
              <w:rPr>
                <w:bCs/>
                <w:sz w:val="17"/>
                <w:szCs w:val="17"/>
              </w:rPr>
            </w:pPr>
            <w:r w:rsidRPr="00200285">
              <w:rPr>
                <w:bCs/>
                <w:i/>
                <w:sz w:val="17"/>
                <w:szCs w:val="17"/>
              </w:rPr>
              <w:t xml:space="preserve">Hazard </w:t>
            </w:r>
            <w:r w:rsidRPr="00200285">
              <w:rPr>
                <w:bCs/>
                <w:sz w:val="17"/>
                <w:szCs w:val="17"/>
              </w:rPr>
              <w:t>(Bahaya)</w:t>
            </w:r>
          </w:p>
        </w:tc>
        <w:tc>
          <w:tcPr>
            <w:tcW w:w="2114" w:type="dxa"/>
            <w:vAlign w:val="center"/>
          </w:tcPr>
          <w:p w14:paraId="65DB3301" w14:textId="77777777" w:rsidR="00EE04B4" w:rsidRPr="00200285" w:rsidRDefault="00EE04B4" w:rsidP="003F7051">
            <w:pPr>
              <w:jc w:val="center"/>
              <w:rPr>
                <w:bCs/>
                <w:sz w:val="17"/>
                <w:szCs w:val="17"/>
              </w:rPr>
            </w:pPr>
            <w:r w:rsidRPr="00200285">
              <w:rPr>
                <w:bCs/>
                <w:i/>
                <w:sz w:val="17"/>
                <w:szCs w:val="17"/>
              </w:rPr>
              <w:t>Risk</w:t>
            </w:r>
            <w:r w:rsidRPr="00200285">
              <w:rPr>
                <w:bCs/>
                <w:sz w:val="17"/>
                <w:szCs w:val="17"/>
              </w:rPr>
              <w:t xml:space="preserve"> (Risiko)</w:t>
            </w:r>
          </w:p>
        </w:tc>
        <w:tc>
          <w:tcPr>
            <w:tcW w:w="1745" w:type="dxa"/>
            <w:vAlign w:val="center"/>
          </w:tcPr>
          <w:p w14:paraId="2540A806" w14:textId="77777777" w:rsidR="00EE04B4" w:rsidRPr="00200285" w:rsidRDefault="00EE04B4" w:rsidP="003F7051">
            <w:pPr>
              <w:jc w:val="center"/>
              <w:rPr>
                <w:bCs/>
                <w:sz w:val="17"/>
                <w:szCs w:val="17"/>
              </w:rPr>
            </w:pPr>
            <w:r w:rsidRPr="00200285">
              <w:rPr>
                <w:bCs/>
                <w:sz w:val="17"/>
                <w:szCs w:val="17"/>
              </w:rPr>
              <w:t>Penyebab</w:t>
            </w:r>
          </w:p>
        </w:tc>
        <w:tc>
          <w:tcPr>
            <w:tcW w:w="1154" w:type="dxa"/>
            <w:vAlign w:val="center"/>
          </w:tcPr>
          <w:p w14:paraId="3C7AAEEB" w14:textId="77777777" w:rsidR="00EE04B4" w:rsidRPr="00200285" w:rsidRDefault="00EE04B4" w:rsidP="003F7051">
            <w:pPr>
              <w:jc w:val="center"/>
              <w:rPr>
                <w:bCs/>
                <w:sz w:val="17"/>
                <w:szCs w:val="17"/>
              </w:rPr>
            </w:pPr>
            <w:r w:rsidRPr="00200285">
              <w:rPr>
                <w:bCs/>
                <w:sz w:val="17"/>
                <w:szCs w:val="17"/>
              </w:rPr>
              <w:t>Kategori Risiko</w:t>
            </w:r>
          </w:p>
        </w:tc>
        <w:tc>
          <w:tcPr>
            <w:tcW w:w="2216" w:type="dxa"/>
            <w:vAlign w:val="center"/>
          </w:tcPr>
          <w:p w14:paraId="499544D0" w14:textId="77777777" w:rsidR="00EE04B4" w:rsidRPr="00200285" w:rsidRDefault="00EE04B4" w:rsidP="003F7051">
            <w:pPr>
              <w:jc w:val="center"/>
              <w:rPr>
                <w:bCs/>
                <w:sz w:val="17"/>
                <w:szCs w:val="17"/>
              </w:rPr>
            </w:pPr>
            <w:r w:rsidRPr="00200285">
              <w:rPr>
                <w:bCs/>
                <w:sz w:val="17"/>
                <w:szCs w:val="17"/>
              </w:rPr>
              <w:t>Rekomendasi</w:t>
            </w:r>
          </w:p>
        </w:tc>
      </w:tr>
      <w:tr w:rsidR="00EE04B4" w:rsidRPr="00200285" w14:paraId="0DADC97D" w14:textId="77777777" w:rsidTr="003F7051">
        <w:tc>
          <w:tcPr>
            <w:tcW w:w="512" w:type="dxa"/>
            <w:vMerge w:val="restart"/>
            <w:vAlign w:val="center"/>
          </w:tcPr>
          <w:p w14:paraId="381917C6" w14:textId="77777777" w:rsidR="00EE04B4" w:rsidRPr="00200285" w:rsidRDefault="00EE04B4" w:rsidP="003F7051">
            <w:pPr>
              <w:jc w:val="center"/>
              <w:rPr>
                <w:bCs/>
                <w:sz w:val="17"/>
                <w:szCs w:val="17"/>
              </w:rPr>
            </w:pPr>
            <w:r w:rsidRPr="00200285">
              <w:rPr>
                <w:bCs/>
                <w:sz w:val="17"/>
                <w:szCs w:val="17"/>
              </w:rPr>
              <w:t>1</w:t>
            </w:r>
          </w:p>
        </w:tc>
        <w:tc>
          <w:tcPr>
            <w:tcW w:w="1379" w:type="dxa"/>
            <w:vMerge w:val="restart"/>
            <w:vAlign w:val="center"/>
          </w:tcPr>
          <w:p w14:paraId="35B1C93E" w14:textId="77777777" w:rsidR="00EE04B4" w:rsidRPr="00200285" w:rsidRDefault="00EE04B4" w:rsidP="003F7051">
            <w:pPr>
              <w:rPr>
                <w:bCs/>
                <w:sz w:val="17"/>
                <w:szCs w:val="17"/>
              </w:rPr>
            </w:pPr>
            <w:r w:rsidRPr="00200285">
              <w:rPr>
                <w:bCs/>
                <w:sz w:val="17"/>
                <w:szCs w:val="17"/>
              </w:rPr>
              <w:t>Kelistrikan tidak memiliki tutup dan kabel yang terurai</w:t>
            </w:r>
          </w:p>
        </w:tc>
        <w:tc>
          <w:tcPr>
            <w:tcW w:w="2114" w:type="dxa"/>
            <w:vAlign w:val="center"/>
          </w:tcPr>
          <w:p w14:paraId="00821FDA" w14:textId="77777777" w:rsidR="00EE04B4" w:rsidRPr="00200285" w:rsidRDefault="00EE04B4" w:rsidP="00EE04B4">
            <w:pPr>
              <w:pStyle w:val="ListParagraph"/>
              <w:numPr>
                <w:ilvl w:val="0"/>
                <w:numId w:val="2"/>
              </w:numPr>
              <w:spacing w:after="0" w:line="240" w:lineRule="auto"/>
              <w:ind w:left="351"/>
              <w:rPr>
                <w:rFonts w:ascii="Times New Roman" w:hAnsi="Times New Roman" w:cs="Times New Roman"/>
                <w:bCs/>
                <w:sz w:val="17"/>
                <w:szCs w:val="17"/>
              </w:rPr>
            </w:pPr>
            <w:r w:rsidRPr="00200285">
              <w:rPr>
                <w:rFonts w:ascii="Times New Roman" w:hAnsi="Times New Roman" w:cs="Times New Roman"/>
                <w:bCs/>
                <w:sz w:val="17"/>
                <w:szCs w:val="17"/>
              </w:rPr>
              <w:t xml:space="preserve">Dapat menyebabkan mahasiswa tersandung kabel </w:t>
            </w:r>
          </w:p>
        </w:tc>
        <w:tc>
          <w:tcPr>
            <w:tcW w:w="1745" w:type="dxa"/>
            <w:vAlign w:val="center"/>
          </w:tcPr>
          <w:p w14:paraId="1B0C96E2" w14:textId="77777777" w:rsidR="00EE04B4" w:rsidRPr="00200285" w:rsidRDefault="00EE04B4" w:rsidP="00EE04B4">
            <w:pPr>
              <w:pStyle w:val="ListParagraph"/>
              <w:numPr>
                <w:ilvl w:val="0"/>
                <w:numId w:val="3"/>
              </w:numPr>
              <w:spacing w:after="0" w:line="240" w:lineRule="auto"/>
              <w:ind w:left="260"/>
              <w:rPr>
                <w:rFonts w:ascii="Times New Roman" w:hAnsi="Times New Roman" w:cs="Times New Roman"/>
                <w:bCs/>
                <w:sz w:val="17"/>
                <w:szCs w:val="17"/>
              </w:rPr>
            </w:pPr>
            <w:r w:rsidRPr="00200285">
              <w:rPr>
                <w:rFonts w:ascii="Times New Roman" w:hAnsi="Times New Roman" w:cs="Times New Roman"/>
                <w:bCs/>
                <w:sz w:val="17"/>
                <w:szCs w:val="17"/>
              </w:rPr>
              <w:t>Kurangnya pengawasan terhadap sistem kelistrikan</w:t>
            </w:r>
          </w:p>
        </w:tc>
        <w:tc>
          <w:tcPr>
            <w:tcW w:w="1154" w:type="dxa"/>
            <w:vMerge w:val="restart"/>
            <w:vAlign w:val="center"/>
          </w:tcPr>
          <w:p w14:paraId="4D0527C8" w14:textId="77777777" w:rsidR="00EE04B4" w:rsidRPr="00200285" w:rsidRDefault="00EE04B4" w:rsidP="003F7051">
            <w:pPr>
              <w:jc w:val="center"/>
              <w:rPr>
                <w:bCs/>
                <w:sz w:val="17"/>
                <w:szCs w:val="17"/>
              </w:rPr>
            </w:pPr>
            <w:r w:rsidRPr="00200285">
              <w:rPr>
                <w:bCs/>
                <w:sz w:val="17"/>
                <w:szCs w:val="17"/>
              </w:rPr>
              <w:t>2M</w:t>
            </w:r>
          </w:p>
          <w:p w14:paraId="59D3F42A"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15744" behindDoc="0" locked="0" layoutInCell="1" allowOverlap="1" wp14:anchorId="15BB14CD" wp14:editId="4519B93D">
                      <wp:simplePos x="0" y="0"/>
                      <wp:positionH relativeFrom="column">
                        <wp:posOffset>117475</wp:posOffset>
                      </wp:positionH>
                      <wp:positionV relativeFrom="paragraph">
                        <wp:posOffset>80645</wp:posOffset>
                      </wp:positionV>
                      <wp:extent cx="381000" cy="3714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1C246" id="Rectangle 12" o:spid="_x0000_s1026" style="position:absolute;margin-left:9.25pt;margin-top:6.35pt;width:30pt;height:29.2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uigIAAG4FAAAOAAAAZHJzL2Uyb0RvYy54bWysVM1u2zAMvg/YOwi6r7bTdG2DOkXQIsOA&#10;oi3aDj0rshQbkEWNUuJkTz9KdtygK3YY5oNMiuTHH5G8ut61hm0V+gZsyYuTnDNlJVSNXZf8x8vy&#10;ywVnPghbCQNWlXyvPL+ef/501bmZmkANplLICMT6WedKXofgZlnmZa1a4U/AKUtCDdiKQCyuswpF&#10;R+itySZ5/jXrACuHIJX3dHvbC/k84WutZHjQ2qvATMkptpBOTOcqntn8SszWKFzdyCEM8Q9RtKKx&#10;5HSEuhVBsA02f0C1jUTwoMOJhDYDrRupUg6UTZG/y+a5Fk6lXKg43o1l8v8PVt5vH5E1Fb3dhDMr&#10;WnqjJ6qasGujGN1RgTrnZ6T37B5x4DyRMdudxjb+KQ+2S0Xdj0VVu8AkXZ5eFHlOpZckOj0vpudn&#10;ETN7M3bowzcFLYtEyZG8p1KK7Z0PvepBJfryYJpq2RiTGFyvbgyyraD3XdJHnnqTI7UsJtCHnKiw&#10;NyoaG/ukNOVOQU6Sx9R1asQTUiobil5Ui0r1bs4ondFL7NNokTJKgBFZU3gj9gBw0OxBDth9sIN+&#10;NFWpaUfj/G+B9cajRfIMNozGbWMBPwIwlNXguden8I9KE8kVVHvqDIR+ZLyTy4be50748CiQZoSe&#10;lOY+PNChDXQlh4HirAb89dF91KfWJSlnHc1cyf3PjUDFmfluqakvi+k0DmlipmfnE2LwWLI6lthN&#10;ewP07AVtGCcTGfWDOZAaoX2l9bCIXkkkrCTfJZcBD8xN6HcBLRipFoukRoPpRLizz05G8FjV2H8v&#10;u1eBbmjSQN19D4f5FLN3vdrrRksLi00A3aRGfqvrUG8a6tQ4wwKKW+OYT1pva3L+GwAA//8DAFBL&#10;AwQUAAYACAAAACEAK6XiwtgAAAAHAQAADwAAAGRycy9kb3ducmV2LnhtbEyOwU7DMBBE70j8g7VI&#10;3KgTS9AoxKkQUm8caClwdeMliWqvTey24e/ZnuA0Gs1o5jWr2TtxwimNgTSUiwIEUhfsSL2G3dv6&#10;rgKRsiFrXCDU8IMJVu31VWNqG860wdM294JHKNVGw5BzrKVM3YDepEWISJx9hcmbzHbqpZ3Mmce9&#10;k6ooHqQ3I/HDYCI+D9gdtkevYbN7p+9SRfl5eHmdqnX+cDEorW9v5qdHEBnn/FeGCz6jQ8tM+3Ak&#10;m4RjX91zk1UtQXC+vPg9a6lAto38z9/+AgAA//8DAFBLAQItABQABgAIAAAAIQC2gziS/gAAAOEB&#10;AAATAAAAAAAAAAAAAAAAAAAAAABbQ29udGVudF9UeXBlc10ueG1sUEsBAi0AFAAGAAgAAAAhADj9&#10;If/WAAAAlAEAAAsAAAAAAAAAAAAAAAAALwEAAF9yZWxzLy5yZWxzUEsBAi0AFAAGAAgAAAAhAJb5&#10;a26KAgAAbgUAAA4AAAAAAAAAAAAAAAAALgIAAGRycy9lMm9Eb2MueG1sUEsBAi0AFAAGAAgAAAAh&#10;ACul4sLYAAAABwEAAA8AAAAAAAAAAAAAAAAA5AQAAGRycy9kb3ducmV2LnhtbFBLBQYAAAAABAAE&#10;APMAAADpBQAAAAA=&#10;" fillcolor="yellow" strokecolor="#1f4d78 [1604]" strokeweight="1pt"/>
                  </w:pict>
                </mc:Fallback>
              </mc:AlternateContent>
            </w:r>
          </w:p>
        </w:tc>
        <w:tc>
          <w:tcPr>
            <w:tcW w:w="2216" w:type="dxa"/>
            <w:vMerge w:val="restart"/>
            <w:vAlign w:val="center"/>
          </w:tcPr>
          <w:p w14:paraId="334AE2F3" w14:textId="77777777" w:rsidR="00EE04B4" w:rsidRPr="00200285" w:rsidRDefault="00EE04B4" w:rsidP="00EE04B4">
            <w:pPr>
              <w:pStyle w:val="ListParagraph"/>
              <w:numPr>
                <w:ilvl w:val="0"/>
                <w:numId w:val="5"/>
              </w:numPr>
              <w:spacing w:after="0" w:line="240" w:lineRule="auto"/>
              <w:ind w:left="373"/>
              <w:rPr>
                <w:rFonts w:ascii="Times New Roman" w:hAnsi="Times New Roman" w:cs="Times New Roman"/>
                <w:bCs/>
                <w:sz w:val="17"/>
                <w:szCs w:val="17"/>
              </w:rPr>
            </w:pPr>
            <w:r w:rsidRPr="00200285">
              <w:rPr>
                <w:rFonts w:ascii="Times New Roman" w:hAnsi="Times New Roman" w:cs="Times New Roman"/>
                <w:bCs/>
                <w:sz w:val="17"/>
                <w:szCs w:val="17"/>
              </w:rPr>
              <w:t>Dibuatkan kotak penutup kabel</w:t>
            </w:r>
          </w:p>
          <w:p w14:paraId="5AF14923" w14:textId="77777777" w:rsidR="00EE04B4" w:rsidRPr="00200285" w:rsidRDefault="00EE04B4" w:rsidP="00EE04B4">
            <w:pPr>
              <w:pStyle w:val="ListParagraph"/>
              <w:numPr>
                <w:ilvl w:val="0"/>
                <w:numId w:val="5"/>
              </w:numPr>
              <w:spacing w:after="0" w:line="240" w:lineRule="auto"/>
              <w:ind w:left="373"/>
              <w:rPr>
                <w:rFonts w:ascii="Times New Roman" w:hAnsi="Times New Roman" w:cs="Times New Roman"/>
                <w:bCs/>
                <w:sz w:val="17"/>
                <w:szCs w:val="17"/>
              </w:rPr>
            </w:pPr>
            <w:r w:rsidRPr="00200285">
              <w:rPr>
                <w:rFonts w:ascii="Times New Roman" w:hAnsi="Times New Roman" w:cs="Times New Roman"/>
                <w:bCs/>
                <w:sz w:val="17"/>
                <w:szCs w:val="17"/>
              </w:rPr>
              <w:t xml:space="preserve">Pemasangan klaim kabel </w:t>
            </w:r>
          </w:p>
          <w:p w14:paraId="758F9AC7" w14:textId="77777777" w:rsidR="00EE04B4" w:rsidRPr="00200285" w:rsidRDefault="00EE04B4" w:rsidP="00EE04B4">
            <w:pPr>
              <w:pStyle w:val="ListParagraph"/>
              <w:numPr>
                <w:ilvl w:val="0"/>
                <w:numId w:val="5"/>
              </w:numPr>
              <w:spacing w:after="0" w:line="240" w:lineRule="auto"/>
              <w:ind w:left="373"/>
              <w:rPr>
                <w:rFonts w:ascii="Times New Roman" w:hAnsi="Times New Roman" w:cs="Times New Roman"/>
                <w:bCs/>
                <w:sz w:val="17"/>
                <w:szCs w:val="17"/>
              </w:rPr>
            </w:pPr>
            <w:r w:rsidRPr="00200285">
              <w:rPr>
                <w:rFonts w:ascii="Times New Roman" w:hAnsi="Times New Roman" w:cs="Times New Roman"/>
                <w:bCs/>
                <w:sz w:val="17"/>
                <w:szCs w:val="17"/>
              </w:rPr>
              <w:t>Pengajuan dana perawatan</w:t>
            </w:r>
          </w:p>
          <w:p w14:paraId="2131C70C" w14:textId="77777777" w:rsidR="00EE04B4" w:rsidRPr="00200285" w:rsidRDefault="00EE04B4" w:rsidP="00EE04B4">
            <w:pPr>
              <w:pStyle w:val="ListParagraph"/>
              <w:numPr>
                <w:ilvl w:val="0"/>
                <w:numId w:val="5"/>
              </w:numPr>
              <w:spacing w:after="0" w:line="240" w:lineRule="auto"/>
              <w:ind w:left="373"/>
              <w:rPr>
                <w:rFonts w:ascii="Times New Roman" w:hAnsi="Times New Roman" w:cs="Times New Roman"/>
                <w:bCs/>
                <w:sz w:val="17"/>
                <w:szCs w:val="17"/>
              </w:rPr>
            </w:pPr>
            <w:r w:rsidRPr="00200285">
              <w:rPr>
                <w:rFonts w:ascii="Times New Roman" w:hAnsi="Times New Roman" w:cs="Times New Roman"/>
                <w:bCs/>
                <w:sz w:val="17"/>
                <w:szCs w:val="17"/>
              </w:rPr>
              <w:t>Peningkatan pengawasan</w:t>
            </w:r>
          </w:p>
        </w:tc>
      </w:tr>
      <w:tr w:rsidR="00EE04B4" w:rsidRPr="00200285" w14:paraId="04AFB259" w14:textId="77777777" w:rsidTr="003F7051">
        <w:tc>
          <w:tcPr>
            <w:tcW w:w="512" w:type="dxa"/>
            <w:vMerge/>
            <w:vAlign w:val="center"/>
          </w:tcPr>
          <w:p w14:paraId="5F1787BE" w14:textId="77777777" w:rsidR="00EE04B4" w:rsidRPr="00200285" w:rsidRDefault="00EE04B4" w:rsidP="003F7051">
            <w:pPr>
              <w:jc w:val="center"/>
              <w:rPr>
                <w:bCs/>
                <w:sz w:val="17"/>
                <w:szCs w:val="17"/>
              </w:rPr>
            </w:pPr>
          </w:p>
        </w:tc>
        <w:tc>
          <w:tcPr>
            <w:tcW w:w="1379" w:type="dxa"/>
            <w:vMerge/>
            <w:vAlign w:val="center"/>
          </w:tcPr>
          <w:p w14:paraId="24BF5ADE" w14:textId="77777777" w:rsidR="00EE04B4" w:rsidRPr="00200285" w:rsidRDefault="00EE04B4" w:rsidP="003F7051">
            <w:pPr>
              <w:rPr>
                <w:bCs/>
                <w:sz w:val="17"/>
                <w:szCs w:val="17"/>
              </w:rPr>
            </w:pPr>
          </w:p>
        </w:tc>
        <w:tc>
          <w:tcPr>
            <w:tcW w:w="2114" w:type="dxa"/>
            <w:vAlign w:val="center"/>
          </w:tcPr>
          <w:p w14:paraId="5C0DBE21" w14:textId="77777777" w:rsidR="00EE04B4" w:rsidRPr="00200285" w:rsidRDefault="00EE04B4" w:rsidP="00EE04B4">
            <w:pPr>
              <w:pStyle w:val="ListParagraph"/>
              <w:numPr>
                <w:ilvl w:val="0"/>
                <w:numId w:val="2"/>
              </w:numPr>
              <w:spacing w:after="0" w:line="240" w:lineRule="auto"/>
              <w:ind w:left="351"/>
              <w:rPr>
                <w:rFonts w:ascii="Times New Roman" w:hAnsi="Times New Roman" w:cs="Times New Roman"/>
                <w:bCs/>
                <w:sz w:val="17"/>
                <w:szCs w:val="17"/>
              </w:rPr>
            </w:pPr>
            <w:r w:rsidRPr="00200285">
              <w:rPr>
                <w:rFonts w:ascii="Times New Roman" w:hAnsi="Times New Roman" w:cs="Times New Roman"/>
                <w:bCs/>
                <w:sz w:val="17"/>
                <w:szCs w:val="17"/>
              </w:rPr>
              <w:t>Dapat menyebabkan mahasiswa tersetrum</w:t>
            </w:r>
          </w:p>
        </w:tc>
        <w:tc>
          <w:tcPr>
            <w:tcW w:w="1745" w:type="dxa"/>
            <w:vAlign w:val="center"/>
          </w:tcPr>
          <w:p w14:paraId="1643DCC5" w14:textId="77777777" w:rsidR="00EE04B4" w:rsidRPr="00200285" w:rsidRDefault="00EE04B4" w:rsidP="00EE04B4">
            <w:pPr>
              <w:pStyle w:val="ListParagraph"/>
              <w:numPr>
                <w:ilvl w:val="0"/>
                <w:numId w:val="4"/>
              </w:numPr>
              <w:spacing w:after="0" w:line="240" w:lineRule="auto"/>
              <w:ind w:left="289"/>
              <w:rPr>
                <w:rFonts w:ascii="Times New Roman" w:hAnsi="Times New Roman" w:cs="Times New Roman"/>
                <w:bCs/>
                <w:sz w:val="17"/>
                <w:szCs w:val="17"/>
              </w:rPr>
            </w:pPr>
            <w:r w:rsidRPr="00200285">
              <w:rPr>
                <w:rFonts w:ascii="Times New Roman" w:hAnsi="Times New Roman" w:cs="Times New Roman"/>
                <w:bCs/>
                <w:sz w:val="17"/>
                <w:szCs w:val="17"/>
              </w:rPr>
              <w:t xml:space="preserve">Kurangnya dana dan tindakan perawatan </w:t>
            </w:r>
          </w:p>
        </w:tc>
        <w:tc>
          <w:tcPr>
            <w:tcW w:w="1154" w:type="dxa"/>
            <w:vMerge/>
          </w:tcPr>
          <w:p w14:paraId="447930CE" w14:textId="77777777" w:rsidR="00EE04B4" w:rsidRPr="00200285" w:rsidRDefault="00EE04B4" w:rsidP="003F7051">
            <w:pPr>
              <w:jc w:val="both"/>
              <w:rPr>
                <w:bCs/>
                <w:sz w:val="17"/>
                <w:szCs w:val="17"/>
              </w:rPr>
            </w:pPr>
          </w:p>
        </w:tc>
        <w:tc>
          <w:tcPr>
            <w:tcW w:w="2216" w:type="dxa"/>
            <w:vMerge/>
          </w:tcPr>
          <w:p w14:paraId="7852345C" w14:textId="77777777" w:rsidR="00EE04B4" w:rsidRPr="00200285" w:rsidRDefault="00EE04B4" w:rsidP="00EE04B4">
            <w:pPr>
              <w:pStyle w:val="ListParagraph"/>
              <w:numPr>
                <w:ilvl w:val="0"/>
                <w:numId w:val="6"/>
              </w:numPr>
              <w:spacing w:after="0" w:line="240" w:lineRule="auto"/>
              <w:jc w:val="both"/>
              <w:rPr>
                <w:rFonts w:ascii="Times New Roman" w:hAnsi="Times New Roman" w:cs="Times New Roman"/>
                <w:bCs/>
                <w:sz w:val="17"/>
                <w:szCs w:val="17"/>
              </w:rPr>
            </w:pPr>
          </w:p>
        </w:tc>
      </w:tr>
      <w:tr w:rsidR="00EE04B4" w:rsidRPr="00200285" w14:paraId="5D214BB0" w14:textId="77777777" w:rsidTr="003F7051">
        <w:tc>
          <w:tcPr>
            <w:tcW w:w="512" w:type="dxa"/>
            <w:vMerge w:val="restart"/>
            <w:vAlign w:val="center"/>
          </w:tcPr>
          <w:p w14:paraId="6359BCCC" w14:textId="77777777" w:rsidR="00EE04B4" w:rsidRPr="00200285" w:rsidRDefault="00EE04B4" w:rsidP="003F7051">
            <w:pPr>
              <w:jc w:val="center"/>
              <w:rPr>
                <w:bCs/>
                <w:sz w:val="17"/>
                <w:szCs w:val="17"/>
              </w:rPr>
            </w:pPr>
            <w:r w:rsidRPr="00200285">
              <w:rPr>
                <w:bCs/>
                <w:sz w:val="17"/>
                <w:szCs w:val="17"/>
              </w:rPr>
              <w:t>2</w:t>
            </w:r>
          </w:p>
        </w:tc>
        <w:tc>
          <w:tcPr>
            <w:tcW w:w="1379" w:type="dxa"/>
            <w:vMerge w:val="restart"/>
            <w:vAlign w:val="center"/>
          </w:tcPr>
          <w:p w14:paraId="04ACCE5B" w14:textId="77777777" w:rsidR="00EE04B4" w:rsidRPr="00200285" w:rsidRDefault="00EE04B4" w:rsidP="003F7051">
            <w:pPr>
              <w:rPr>
                <w:bCs/>
                <w:sz w:val="17"/>
                <w:szCs w:val="17"/>
              </w:rPr>
            </w:pPr>
            <w:r w:rsidRPr="00200285">
              <w:rPr>
                <w:bCs/>
                <w:sz w:val="17"/>
                <w:szCs w:val="17"/>
              </w:rPr>
              <w:t>Penempatan posisi motor terlalu berdekatan dan tidak menggunakan APD</w:t>
            </w:r>
          </w:p>
        </w:tc>
        <w:tc>
          <w:tcPr>
            <w:tcW w:w="2114" w:type="dxa"/>
            <w:vAlign w:val="center"/>
          </w:tcPr>
          <w:p w14:paraId="74753047" w14:textId="77777777" w:rsidR="00EE04B4" w:rsidRPr="00200285" w:rsidRDefault="00EE04B4" w:rsidP="00EE04B4">
            <w:pPr>
              <w:pStyle w:val="ListParagraph"/>
              <w:numPr>
                <w:ilvl w:val="0"/>
                <w:numId w:val="7"/>
              </w:numPr>
              <w:spacing w:after="0" w:line="240" w:lineRule="auto"/>
              <w:ind w:left="364" w:hanging="425"/>
              <w:rPr>
                <w:rFonts w:ascii="Times New Roman" w:hAnsi="Times New Roman" w:cs="Times New Roman"/>
                <w:bCs/>
                <w:sz w:val="17"/>
                <w:szCs w:val="17"/>
              </w:rPr>
            </w:pPr>
            <w:r w:rsidRPr="00200285">
              <w:rPr>
                <w:rFonts w:ascii="Times New Roman" w:hAnsi="Times New Roman" w:cs="Times New Roman"/>
                <w:bCs/>
                <w:sz w:val="17"/>
                <w:szCs w:val="17"/>
              </w:rPr>
              <w:t>Dapat menyebabkan mahasiswa tertimpa motor</w:t>
            </w:r>
          </w:p>
        </w:tc>
        <w:tc>
          <w:tcPr>
            <w:tcW w:w="1745" w:type="dxa"/>
            <w:vAlign w:val="center"/>
          </w:tcPr>
          <w:p w14:paraId="4ECA0EF9" w14:textId="77777777" w:rsidR="00EE04B4" w:rsidRPr="00200285" w:rsidRDefault="00EE04B4" w:rsidP="00EE04B4">
            <w:pPr>
              <w:pStyle w:val="ListParagraph"/>
              <w:numPr>
                <w:ilvl w:val="0"/>
                <w:numId w:val="8"/>
              </w:numPr>
              <w:spacing w:after="0" w:line="240" w:lineRule="auto"/>
              <w:ind w:left="294"/>
              <w:rPr>
                <w:rFonts w:ascii="Times New Roman" w:hAnsi="Times New Roman" w:cs="Times New Roman"/>
                <w:bCs/>
                <w:sz w:val="17"/>
                <w:szCs w:val="17"/>
              </w:rPr>
            </w:pPr>
            <w:r w:rsidRPr="00200285">
              <w:rPr>
                <w:rFonts w:ascii="Times New Roman" w:hAnsi="Times New Roman" w:cs="Times New Roman"/>
                <w:bCs/>
                <w:sz w:val="17"/>
                <w:szCs w:val="17"/>
              </w:rPr>
              <w:t>Lokasi letak motor yang terlalu berdekatan</w:t>
            </w:r>
          </w:p>
        </w:tc>
        <w:tc>
          <w:tcPr>
            <w:tcW w:w="1154" w:type="dxa"/>
            <w:vMerge w:val="restart"/>
            <w:vAlign w:val="center"/>
          </w:tcPr>
          <w:p w14:paraId="38AD57F9" w14:textId="77777777" w:rsidR="00EE04B4" w:rsidRPr="00200285" w:rsidRDefault="00EE04B4" w:rsidP="003F7051">
            <w:pPr>
              <w:jc w:val="center"/>
              <w:rPr>
                <w:bCs/>
                <w:sz w:val="17"/>
                <w:szCs w:val="17"/>
              </w:rPr>
            </w:pPr>
            <w:r w:rsidRPr="00200285">
              <w:rPr>
                <w:bCs/>
                <w:sz w:val="17"/>
                <w:szCs w:val="17"/>
              </w:rPr>
              <w:t>3H</w:t>
            </w:r>
          </w:p>
          <w:p w14:paraId="6D14CC69" w14:textId="77777777" w:rsidR="00EE04B4" w:rsidRPr="00200285" w:rsidRDefault="00EE04B4" w:rsidP="003F7051">
            <w:pPr>
              <w:jc w:val="center"/>
              <w:rPr>
                <w:bCs/>
                <w:color w:val="00B050"/>
                <w:sz w:val="17"/>
                <w:szCs w:val="17"/>
              </w:rPr>
            </w:pPr>
            <w:r w:rsidRPr="00200285">
              <w:rPr>
                <w:bCs/>
                <w:noProof/>
                <w:color w:val="00B050"/>
                <w:sz w:val="17"/>
                <w:szCs w:val="17"/>
              </w:rPr>
              <mc:AlternateContent>
                <mc:Choice Requires="wps">
                  <w:drawing>
                    <wp:anchor distT="0" distB="0" distL="114300" distR="114300" simplePos="0" relativeHeight="251627008" behindDoc="0" locked="0" layoutInCell="1" allowOverlap="1" wp14:anchorId="06E43EEB" wp14:editId="7D4E641B">
                      <wp:simplePos x="0" y="0"/>
                      <wp:positionH relativeFrom="column">
                        <wp:posOffset>103505</wp:posOffset>
                      </wp:positionH>
                      <wp:positionV relativeFrom="paragraph">
                        <wp:posOffset>47625</wp:posOffset>
                      </wp:positionV>
                      <wp:extent cx="381000" cy="3714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151324" id="Rectangle 13" o:spid="_x0000_s1026" style="position:absolute;margin-left:8.15pt;margin-top:3.75pt;width:30pt;height:29.2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RqigIAAG4FAAAOAAAAZHJzL2Uyb0RvYy54bWysVF9P2zAQf5+072D5fSQp7WAVKepATJMQ&#10;IGDi2XXsJpLj885u0+7T7+ykoWJoD9Nekjvf3e/+38XlrjVsq9A3YEtenOScKSuhauy65D+ebz6d&#10;c+aDsJUwYFXJ98rzy8XHDxedm6sJ1GAqhYxArJ93ruR1CG6eZV7WqhX+BJyyJNSArQjE4jqrUHSE&#10;3ppskuefsw6wcghSeU+v172QLxK+1kqGe629CsyUnGIL6Yvpu4rfbHEh5msUrm7kEIb4hyha0Vhy&#10;OkJdiyDYBps/oNpGInjQ4URCm4HWjVQpB8qmyN9k81QLp1IuVBzvxjL5/wcr77YPyJqKenfKmRUt&#10;9eiRqibs2ihGb1Sgzvk56T25Bxw4T2TMdqexjX/Kg+1SUfdjUdUuMEmPp+dFnlPpJYlOz4rp2Sxi&#10;Zq/GDn34pqBlkSg5kvdUSrG99aFXPahEXx5MU900xiQG16srg2wrYn/zr/kstZTQj9SymEAfcqLC&#10;3qhobOyj0pQ7BTlJHtPUqRFPSKlsKHpRLSrVu5lROqOXOKfRImWUACOypvBG7AHgoNmDHLD7/Ab9&#10;aKrS0I7G+d8C641Hi+QZbBiN28YCvgdgKKvBc69P4R+VJpIrqPY0GQj9yngnbxrqz63w4UEg7Qi1&#10;lPY+3NNHG+hKDgPFWQ346733qE+jS1LOOtq5kvufG4GKM/Pd0lB/KabTuKSJmc7OJsTgsWR1LLGb&#10;9gqo7QVdGCcTGfWDOZAaoX2h87CMXkkkrCTfJZcBD8xV6G8BHRiplsukRovpRLi1T05G8FjVOH/P&#10;uxeBbhjSQNN9B4f9FPM3s9rrRksLy00A3aRBfq3rUG9a6jQ4wwGKV+OYT1qvZ3LxGwAA//8DAFBL&#10;AwQUAAYACAAAACEAuwaCmdgAAAAGAQAADwAAAGRycy9kb3ducmV2LnhtbEyOwU7DMBBE70j8g7VI&#10;3KhTECmEOBWqChdOhH7A1t46UeN1iN3G/D3uCY5PM5p59Tq5QZxpCr1nBctFAYJYe9OzVbD7ert7&#10;AhEissHBMyn4oQDr5vqqxsr4mT/p3EYr8giHChV0MY6VlEF35DAs/Eics4OfHMaMk5VmwjmPu0He&#10;F0UpHfacHzocadORPrYnpyDo7x3a+X1zPKRkP9rl1urnrVK3N+n1BUSkFP/KcNHP6tBkp70/sQli&#10;yFw+5KaC1SOIHK8uuFdQlgXIppb/9ZtfAAAA//8DAFBLAQItABQABgAIAAAAIQC2gziS/gAAAOEB&#10;AAATAAAAAAAAAAAAAAAAAAAAAABbQ29udGVudF9UeXBlc10ueG1sUEsBAi0AFAAGAAgAAAAhADj9&#10;If/WAAAAlAEAAAsAAAAAAAAAAAAAAAAALwEAAF9yZWxzLy5yZWxzUEsBAi0AFAAGAAgAAAAhAKGf&#10;xGqKAgAAbgUAAA4AAAAAAAAAAAAAAAAALgIAAGRycy9lMm9Eb2MueG1sUEsBAi0AFAAGAAgAAAAh&#10;ALsGgpnYAAAABgEAAA8AAAAAAAAAAAAAAAAA5AQAAGRycy9kb3ducmV2LnhtbFBLBQYAAAAABAAE&#10;APMAAADpBQAAAAA=&#10;" fillcolor="#00b050" strokecolor="#1f4d78 [1604]" strokeweight="1pt"/>
                  </w:pict>
                </mc:Fallback>
              </mc:AlternateContent>
            </w:r>
          </w:p>
          <w:p w14:paraId="51F2D9FF" w14:textId="77777777" w:rsidR="00EE04B4" w:rsidRPr="00200285" w:rsidRDefault="00EE04B4" w:rsidP="003F7051">
            <w:pPr>
              <w:jc w:val="center"/>
              <w:rPr>
                <w:bCs/>
                <w:sz w:val="17"/>
                <w:szCs w:val="17"/>
              </w:rPr>
            </w:pPr>
          </w:p>
        </w:tc>
        <w:tc>
          <w:tcPr>
            <w:tcW w:w="2216" w:type="dxa"/>
            <w:vMerge w:val="restart"/>
            <w:vAlign w:val="center"/>
          </w:tcPr>
          <w:p w14:paraId="6CA1DD3B" w14:textId="77777777" w:rsidR="00EE04B4" w:rsidRPr="00200285" w:rsidRDefault="00EE04B4" w:rsidP="00EE04B4">
            <w:pPr>
              <w:pStyle w:val="ListParagraph"/>
              <w:numPr>
                <w:ilvl w:val="0"/>
                <w:numId w:val="10"/>
              </w:numPr>
              <w:spacing w:after="0" w:line="240" w:lineRule="auto"/>
              <w:ind w:left="354"/>
              <w:rPr>
                <w:rFonts w:ascii="Times New Roman" w:hAnsi="Times New Roman" w:cs="Times New Roman"/>
                <w:bCs/>
                <w:sz w:val="17"/>
                <w:szCs w:val="17"/>
              </w:rPr>
            </w:pPr>
            <w:r w:rsidRPr="00200285">
              <w:rPr>
                <w:rFonts w:ascii="Times New Roman" w:hAnsi="Times New Roman" w:cs="Times New Roman"/>
                <w:bCs/>
                <w:sz w:val="17"/>
                <w:szCs w:val="17"/>
              </w:rPr>
              <w:t>Mengatur ulang posisi motor praktikum</w:t>
            </w:r>
          </w:p>
          <w:p w14:paraId="18B11939" w14:textId="77777777" w:rsidR="00EE04B4" w:rsidRPr="00200285" w:rsidRDefault="00EE04B4" w:rsidP="00EE04B4">
            <w:pPr>
              <w:pStyle w:val="ListParagraph"/>
              <w:numPr>
                <w:ilvl w:val="0"/>
                <w:numId w:val="10"/>
              </w:numPr>
              <w:spacing w:after="0" w:line="240" w:lineRule="auto"/>
              <w:ind w:left="354"/>
              <w:rPr>
                <w:rFonts w:ascii="Times New Roman" w:hAnsi="Times New Roman" w:cs="Times New Roman"/>
                <w:bCs/>
                <w:sz w:val="17"/>
                <w:szCs w:val="17"/>
              </w:rPr>
            </w:pPr>
            <w:r w:rsidRPr="00200285">
              <w:rPr>
                <w:rFonts w:ascii="Times New Roman" w:hAnsi="Times New Roman" w:cs="Times New Roman"/>
                <w:bCs/>
                <w:sz w:val="17"/>
                <w:szCs w:val="17"/>
              </w:rPr>
              <w:t>Pengawasan pada saat mahasiswa melakukan pratikum</w:t>
            </w:r>
          </w:p>
        </w:tc>
      </w:tr>
      <w:tr w:rsidR="00EE04B4" w:rsidRPr="00200285" w14:paraId="12B7F4F4" w14:textId="77777777" w:rsidTr="003F7051">
        <w:tc>
          <w:tcPr>
            <w:tcW w:w="512" w:type="dxa"/>
            <w:vMerge/>
            <w:vAlign w:val="center"/>
          </w:tcPr>
          <w:p w14:paraId="616190AD" w14:textId="77777777" w:rsidR="00EE04B4" w:rsidRPr="00200285" w:rsidRDefault="00EE04B4" w:rsidP="003F7051">
            <w:pPr>
              <w:jc w:val="center"/>
              <w:rPr>
                <w:bCs/>
                <w:sz w:val="17"/>
                <w:szCs w:val="17"/>
              </w:rPr>
            </w:pPr>
          </w:p>
        </w:tc>
        <w:tc>
          <w:tcPr>
            <w:tcW w:w="1379" w:type="dxa"/>
            <w:vMerge/>
          </w:tcPr>
          <w:p w14:paraId="76F832B5" w14:textId="77777777" w:rsidR="00EE04B4" w:rsidRPr="00200285" w:rsidRDefault="00EE04B4" w:rsidP="003F7051">
            <w:pPr>
              <w:jc w:val="both"/>
              <w:rPr>
                <w:bCs/>
                <w:sz w:val="17"/>
                <w:szCs w:val="17"/>
              </w:rPr>
            </w:pPr>
          </w:p>
        </w:tc>
        <w:tc>
          <w:tcPr>
            <w:tcW w:w="2114" w:type="dxa"/>
            <w:vAlign w:val="center"/>
          </w:tcPr>
          <w:p w14:paraId="2ABE3F3E" w14:textId="77777777" w:rsidR="00EE04B4" w:rsidRPr="00200285" w:rsidRDefault="00EE04B4" w:rsidP="00EE04B4">
            <w:pPr>
              <w:pStyle w:val="ListParagraph"/>
              <w:numPr>
                <w:ilvl w:val="0"/>
                <w:numId w:val="7"/>
              </w:numPr>
              <w:spacing w:after="0" w:line="240" w:lineRule="auto"/>
              <w:ind w:left="364" w:hanging="425"/>
              <w:rPr>
                <w:rFonts w:ascii="Times New Roman" w:hAnsi="Times New Roman" w:cs="Times New Roman"/>
                <w:bCs/>
                <w:sz w:val="17"/>
                <w:szCs w:val="17"/>
              </w:rPr>
            </w:pPr>
            <w:r w:rsidRPr="00200285">
              <w:rPr>
                <w:rFonts w:ascii="Times New Roman" w:hAnsi="Times New Roman" w:cs="Times New Roman"/>
                <w:bCs/>
                <w:sz w:val="17"/>
                <w:szCs w:val="17"/>
              </w:rPr>
              <w:t>Dapat menyebabkan kerusakan mesin</w:t>
            </w:r>
          </w:p>
        </w:tc>
        <w:tc>
          <w:tcPr>
            <w:tcW w:w="1745" w:type="dxa"/>
            <w:vAlign w:val="center"/>
          </w:tcPr>
          <w:p w14:paraId="5F8D002B" w14:textId="77777777" w:rsidR="00EE04B4" w:rsidRPr="00200285" w:rsidRDefault="00EE04B4" w:rsidP="00EE04B4">
            <w:pPr>
              <w:pStyle w:val="ListParagraph"/>
              <w:numPr>
                <w:ilvl w:val="0"/>
                <w:numId w:val="9"/>
              </w:numPr>
              <w:spacing w:after="0" w:line="240" w:lineRule="auto"/>
              <w:ind w:left="290"/>
              <w:rPr>
                <w:rFonts w:ascii="Times New Roman" w:hAnsi="Times New Roman" w:cs="Times New Roman"/>
                <w:bCs/>
                <w:sz w:val="17"/>
                <w:szCs w:val="17"/>
              </w:rPr>
            </w:pPr>
            <w:r w:rsidRPr="00200285">
              <w:rPr>
                <w:rFonts w:ascii="Times New Roman" w:hAnsi="Times New Roman" w:cs="Times New Roman"/>
                <w:bCs/>
                <w:sz w:val="17"/>
                <w:szCs w:val="17"/>
              </w:rPr>
              <w:t>Kurangnya pengawasan teknisi</w:t>
            </w:r>
          </w:p>
        </w:tc>
        <w:tc>
          <w:tcPr>
            <w:tcW w:w="1154" w:type="dxa"/>
            <w:vMerge/>
          </w:tcPr>
          <w:p w14:paraId="3F4C58DF" w14:textId="77777777" w:rsidR="00EE04B4" w:rsidRPr="00200285" w:rsidRDefault="00EE04B4" w:rsidP="003F7051">
            <w:pPr>
              <w:jc w:val="both"/>
              <w:rPr>
                <w:bCs/>
                <w:sz w:val="17"/>
                <w:szCs w:val="17"/>
              </w:rPr>
            </w:pPr>
          </w:p>
        </w:tc>
        <w:tc>
          <w:tcPr>
            <w:tcW w:w="2216" w:type="dxa"/>
            <w:vMerge/>
          </w:tcPr>
          <w:p w14:paraId="6EFA4863" w14:textId="77777777" w:rsidR="00EE04B4" w:rsidRPr="00200285" w:rsidRDefault="00EE04B4" w:rsidP="003F7051">
            <w:pPr>
              <w:jc w:val="both"/>
              <w:rPr>
                <w:bCs/>
                <w:sz w:val="17"/>
                <w:szCs w:val="17"/>
              </w:rPr>
            </w:pPr>
          </w:p>
        </w:tc>
      </w:tr>
      <w:tr w:rsidR="00EE04B4" w:rsidRPr="00200285" w14:paraId="755CB932" w14:textId="77777777" w:rsidTr="003F7051">
        <w:tc>
          <w:tcPr>
            <w:tcW w:w="512" w:type="dxa"/>
            <w:vMerge w:val="restart"/>
            <w:vAlign w:val="center"/>
          </w:tcPr>
          <w:p w14:paraId="363CF933" w14:textId="77777777" w:rsidR="00EE04B4" w:rsidRPr="00200285" w:rsidRDefault="00EE04B4" w:rsidP="003F7051">
            <w:pPr>
              <w:jc w:val="center"/>
              <w:rPr>
                <w:bCs/>
                <w:sz w:val="17"/>
                <w:szCs w:val="17"/>
              </w:rPr>
            </w:pPr>
            <w:r w:rsidRPr="00200285">
              <w:rPr>
                <w:bCs/>
                <w:sz w:val="17"/>
                <w:szCs w:val="17"/>
              </w:rPr>
              <w:t>3</w:t>
            </w:r>
          </w:p>
        </w:tc>
        <w:tc>
          <w:tcPr>
            <w:tcW w:w="1379" w:type="dxa"/>
            <w:vMerge w:val="restart"/>
            <w:vAlign w:val="center"/>
          </w:tcPr>
          <w:p w14:paraId="5C30FB15" w14:textId="77777777" w:rsidR="00EE04B4" w:rsidRPr="00200285" w:rsidRDefault="00EE04B4" w:rsidP="003F7051">
            <w:pPr>
              <w:rPr>
                <w:bCs/>
                <w:sz w:val="17"/>
                <w:szCs w:val="17"/>
              </w:rPr>
            </w:pPr>
            <w:r w:rsidRPr="00200285">
              <w:rPr>
                <w:bCs/>
                <w:sz w:val="17"/>
                <w:szCs w:val="17"/>
              </w:rPr>
              <w:t>Bahan dan peralatan pratikum yang mengandung cairan kimia  ditempatkan tidak sesuai</w:t>
            </w:r>
          </w:p>
        </w:tc>
        <w:tc>
          <w:tcPr>
            <w:tcW w:w="2114" w:type="dxa"/>
            <w:vAlign w:val="center"/>
          </w:tcPr>
          <w:p w14:paraId="5E1D4180" w14:textId="77777777" w:rsidR="00EE04B4" w:rsidRPr="00200285" w:rsidRDefault="00EE04B4" w:rsidP="00EE04B4">
            <w:pPr>
              <w:pStyle w:val="ListParagraph"/>
              <w:numPr>
                <w:ilvl w:val="0"/>
                <w:numId w:val="11"/>
              </w:numPr>
              <w:spacing w:after="0" w:line="240" w:lineRule="auto"/>
              <w:ind w:left="351" w:hanging="425"/>
              <w:rPr>
                <w:rFonts w:ascii="Times New Roman" w:hAnsi="Times New Roman" w:cs="Times New Roman"/>
                <w:bCs/>
                <w:sz w:val="17"/>
                <w:szCs w:val="17"/>
              </w:rPr>
            </w:pPr>
            <w:r w:rsidRPr="00200285">
              <w:rPr>
                <w:rFonts w:ascii="Times New Roman" w:hAnsi="Times New Roman" w:cs="Times New Roman"/>
                <w:bCs/>
                <w:sz w:val="17"/>
                <w:szCs w:val="17"/>
              </w:rPr>
              <w:t>Dapat menyebabkan kerusakan pada mesin</w:t>
            </w:r>
          </w:p>
        </w:tc>
        <w:tc>
          <w:tcPr>
            <w:tcW w:w="1745" w:type="dxa"/>
            <w:vAlign w:val="center"/>
          </w:tcPr>
          <w:p w14:paraId="2366A26B" w14:textId="77777777" w:rsidR="00EE04B4" w:rsidRPr="00200285" w:rsidRDefault="00EE04B4" w:rsidP="00EE04B4">
            <w:pPr>
              <w:pStyle w:val="ListParagraph"/>
              <w:numPr>
                <w:ilvl w:val="0"/>
                <w:numId w:val="12"/>
              </w:numPr>
              <w:spacing w:after="0" w:line="240" w:lineRule="auto"/>
              <w:ind w:left="277"/>
              <w:rPr>
                <w:rFonts w:ascii="Times New Roman" w:hAnsi="Times New Roman" w:cs="Times New Roman"/>
                <w:bCs/>
                <w:sz w:val="17"/>
                <w:szCs w:val="17"/>
              </w:rPr>
            </w:pPr>
            <w:r w:rsidRPr="00200285">
              <w:rPr>
                <w:rFonts w:ascii="Times New Roman" w:hAnsi="Times New Roman" w:cs="Times New Roman"/>
                <w:bCs/>
                <w:sz w:val="17"/>
                <w:szCs w:val="17"/>
              </w:rPr>
              <w:t xml:space="preserve">Kesadaran mahasiswa kurang baik </w:t>
            </w:r>
          </w:p>
        </w:tc>
        <w:tc>
          <w:tcPr>
            <w:tcW w:w="1154" w:type="dxa"/>
            <w:vMerge w:val="restart"/>
            <w:vAlign w:val="center"/>
          </w:tcPr>
          <w:p w14:paraId="3371B152" w14:textId="77777777" w:rsidR="00EE04B4" w:rsidRPr="00200285" w:rsidRDefault="00EE04B4" w:rsidP="003F7051">
            <w:pPr>
              <w:jc w:val="center"/>
              <w:rPr>
                <w:bCs/>
                <w:sz w:val="17"/>
                <w:szCs w:val="17"/>
              </w:rPr>
            </w:pPr>
            <w:r w:rsidRPr="00200285">
              <w:rPr>
                <w:bCs/>
                <w:sz w:val="17"/>
                <w:szCs w:val="17"/>
              </w:rPr>
              <w:t>2L</w:t>
            </w:r>
          </w:p>
          <w:p w14:paraId="2BAC7773"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38272" behindDoc="0" locked="0" layoutInCell="1" allowOverlap="1" wp14:anchorId="43635C7D" wp14:editId="55E00AD7">
                      <wp:simplePos x="0" y="0"/>
                      <wp:positionH relativeFrom="column">
                        <wp:posOffset>123825</wp:posOffset>
                      </wp:positionH>
                      <wp:positionV relativeFrom="paragraph">
                        <wp:posOffset>45085</wp:posOffset>
                      </wp:positionV>
                      <wp:extent cx="381000" cy="3714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EEBD1" id="Rectangle 14" o:spid="_x0000_s1026" style="position:absolute;margin-left:9.75pt;margin-top:3.55pt;width:30pt;height:29.2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CAigIAAG4FAAAOAAAAZHJzL2Uyb0RvYy54bWysVF9P2zAQf5+072D5fSQpZbCKFHWgTpMQ&#10;IGDi2XXsJpLj885u0+7T7+ykoWJoD9Nekjvf3e/+3+XVrjVsq9A3YEtenOScKSuhauy65D+el58u&#10;OPNB2EoYsKrke+X51fzjh8vOzdQEajCVQkYg1s86V/I6BDfLMi9r1Qp/Ak5ZEmrAVgRicZ1VKDpC&#10;b002yfPPWQdYOQSpvKfXm17I5wlfayXDvdZeBWZKTrGF9MX0XcVvNr8UszUKVzdyCEP8QxStaCw5&#10;HaFuRBBsg80fUG0jETzocCKhzUDrRqqUA2VT5G+yeaqFUykXKo53Y5n8/4OVd9sHZE1FvZtyZkVL&#10;PXqkqgm7NorRGxWoc35Gek/uAQfOExmz3Wls45/yYLtU1P1YVLULTNLj6UWR51R6SaLT82J6fhYx&#10;s1djhz58U9CySJQcyXsqpdje+tCrHlSiLw+mqZaNMYnB9eraINuK2N/8a75MLSX0I7UsJtCHnKiw&#10;NyoaG/uoNOVOQU6SxzR1asQTUiobil5Ui0r1bs4ondFLnNNokTJKgBFZU3gj9gBw0OxBDth9foN+&#10;NFVpaEfj/G+B9cajRfIMNozGbWMB3wMwlNXguden8I9KE8kVVHuaDIR+ZbyTy4b6cyt8eBBIO0It&#10;pb0P9/TRBrqSw0BxVgP+eu896tPokpSzjnau5P7nRqDizHy3NNRfiuk0LmlipmfnE2LwWLI6lthN&#10;ew3U9oIujJOJjPrBHEiN0L7QeVhEryQSVpLvksuAB+Y69LeADoxUi0VSo8V0ItzaJycjeKxqnL/n&#10;3YtANwxpoOm+g8N+itmbWe11o6WFxSaAbtIgv9Z1qDctdRqc4QDFq3HMJ63XMzn/DQAA//8DAFBL&#10;AwQUAAYACAAAACEAJbF2rNgAAAAGAQAADwAAAGRycy9kb3ducmV2LnhtbEyOwU7DMBBE70j8g7VI&#10;3KhTRFMIcaqqiAsXRIC7Gy9JIN4NsZukf8/2RI9PM5p5+Wb2nRpxCC2TgeUiAYVUsWupNvDx/nxz&#10;DypES852TGjgiAE2xeVFbjPHE73hWMZayQiFzBpoYuwzrUPVoLdhwT2SZF88eBsFh1q7wU4y7jt9&#10;mySp9rYleWhsj7sGq5/y4A1M31z9arx7TfhlN/Lntnya+6Mx11fz9hFUxDn+l+GkL+pQiNOeD+SC&#10;6oQfVtI0sF6Cknh9wr2BdJWCLnJ9rl/8AQAA//8DAFBLAQItABQABgAIAAAAIQC2gziS/gAAAOEB&#10;AAATAAAAAAAAAAAAAAAAAAAAAABbQ29udGVudF9UeXBlc10ueG1sUEsBAi0AFAAGAAgAAAAhADj9&#10;If/WAAAAlAEAAAsAAAAAAAAAAAAAAAAALwEAAF9yZWxzLy5yZWxzUEsBAi0AFAAGAAgAAAAhAEHF&#10;oICKAgAAbgUAAA4AAAAAAAAAAAAAAAAALgIAAGRycy9lMm9Eb2MueG1sUEsBAi0AFAAGAAgAAAAh&#10;ACWxdqzYAAAABgEAAA8AAAAAAAAAAAAAAAAA5AQAAGRycy9kb3ducmV2LnhtbFBLBQYAAAAABAAE&#10;APMAAADpBQAAAAA=&#10;" fillcolor="#00b0f0" strokecolor="#1f4d78 [1604]" strokeweight="1pt"/>
                  </w:pict>
                </mc:Fallback>
              </mc:AlternateContent>
            </w:r>
          </w:p>
        </w:tc>
        <w:tc>
          <w:tcPr>
            <w:tcW w:w="2216" w:type="dxa"/>
            <w:vMerge w:val="restart"/>
            <w:vAlign w:val="center"/>
          </w:tcPr>
          <w:p w14:paraId="126F3665" w14:textId="77777777" w:rsidR="00EE04B4" w:rsidRPr="00200285" w:rsidRDefault="00EE04B4" w:rsidP="00EE04B4">
            <w:pPr>
              <w:pStyle w:val="ListParagraph"/>
              <w:numPr>
                <w:ilvl w:val="0"/>
                <w:numId w:val="14"/>
              </w:numPr>
              <w:spacing w:after="0" w:line="240" w:lineRule="auto"/>
              <w:ind w:left="343"/>
              <w:rPr>
                <w:rFonts w:ascii="Times New Roman" w:hAnsi="Times New Roman" w:cs="Times New Roman"/>
                <w:bCs/>
                <w:sz w:val="17"/>
                <w:szCs w:val="17"/>
              </w:rPr>
            </w:pPr>
            <w:r w:rsidRPr="00200285">
              <w:rPr>
                <w:rFonts w:ascii="Times New Roman" w:hAnsi="Times New Roman" w:cs="Times New Roman"/>
                <w:bCs/>
                <w:sz w:val="17"/>
                <w:szCs w:val="17"/>
              </w:rPr>
              <w:t xml:space="preserve">Pengarahan kepada mahasiwa </w:t>
            </w:r>
          </w:p>
          <w:p w14:paraId="4F867C55" w14:textId="77777777" w:rsidR="00EE04B4" w:rsidRPr="00200285" w:rsidRDefault="00EE04B4" w:rsidP="00EE04B4">
            <w:pPr>
              <w:pStyle w:val="ListParagraph"/>
              <w:numPr>
                <w:ilvl w:val="0"/>
                <w:numId w:val="14"/>
              </w:numPr>
              <w:spacing w:after="0" w:line="240" w:lineRule="auto"/>
              <w:ind w:left="343"/>
              <w:rPr>
                <w:rFonts w:ascii="Times New Roman" w:hAnsi="Times New Roman" w:cs="Times New Roman"/>
                <w:bCs/>
                <w:sz w:val="17"/>
                <w:szCs w:val="17"/>
              </w:rPr>
            </w:pPr>
            <w:r w:rsidRPr="00200285">
              <w:rPr>
                <w:rFonts w:ascii="Times New Roman" w:hAnsi="Times New Roman" w:cs="Times New Roman"/>
                <w:bCs/>
                <w:sz w:val="17"/>
                <w:szCs w:val="17"/>
              </w:rPr>
              <w:t>Melakukan pengawasan pada saat mahasiswa melakukan pratikum</w:t>
            </w:r>
          </w:p>
        </w:tc>
      </w:tr>
      <w:tr w:rsidR="00EE04B4" w:rsidRPr="00200285" w14:paraId="262C206F" w14:textId="77777777" w:rsidTr="003F7051">
        <w:tc>
          <w:tcPr>
            <w:tcW w:w="512" w:type="dxa"/>
            <w:vMerge/>
            <w:vAlign w:val="center"/>
          </w:tcPr>
          <w:p w14:paraId="013997B9" w14:textId="77777777" w:rsidR="00EE04B4" w:rsidRPr="00200285" w:rsidRDefault="00EE04B4" w:rsidP="003F7051">
            <w:pPr>
              <w:jc w:val="center"/>
              <w:rPr>
                <w:bCs/>
                <w:sz w:val="17"/>
                <w:szCs w:val="17"/>
              </w:rPr>
            </w:pPr>
          </w:p>
        </w:tc>
        <w:tc>
          <w:tcPr>
            <w:tcW w:w="1379" w:type="dxa"/>
            <w:vMerge/>
            <w:vAlign w:val="center"/>
          </w:tcPr>
          <w:p w14:paraId="197E3EB2" w14:textId="77777777" w:rsidR="00EE04B4" w:rsidRPr="00200285" w:rsidRDefault="00EE04B4" w:rsidP="003F7051">
            <w:pPr>
              <w:rPr>
                <w:bCs/>
                <w:sz w:val="17"/>
                <w:szCs w:val="17"/>
              </w:rPr>
            </w:pPr>
          </w:p>
        </w:tc>
        <w:tc>
          <w:tcPr>
            <w:tcW w:w="2114" w:type="dxa"/>
            <w:vAlign w:val="center"/>
          </w:tcPr>
          <w:p w14:paraId="1B37E5C5" w14:textId="77777777" w:rsidR="00EE04B4" w:rsidRPr="00200285" w:rsidRDefault="00EE04B4" w:rsidP="00EE04B4">
            <w:pPr>
              <w:pStyle w:val="ListParagraph"/>
              <w:numPr>
                <w:ilvl w:val="0"/>
                <w:numId w:val="11"/>
              </w:numPr>
              <w:spacing w:after="0" w:line="240" w:lineRule="auto"/>
              <w:ind w:left="351" w:hanging="425"/>
              <w:rPr>
                <w:rFonts w:ascii="Times New Roman" w:hAnsi="Times New Roman" w:cs="Times New Roman"/>
                <w:bCs/>
                <w:sz w:val="17"/>
                <w:szCs w:val="17"/>
              </w:rPr>
            </w:pPr>
            <w:r w:rsidRPr="00200285">
              <w:rPr>
                <w:rFonts w:ascii="Times New Roman" w:hAnsi="Times New Roman" w:cs="Times New Roman"/>
                <w:bCs/>
                <w:sz w:val="17"/>
                <w:szCs w:val="17"/>
              </w:rPr>
              <w:t xml:space="preserve">Dapat menyebabkan kebakaran </w:t>
            </w:r>
          </w:p>
        </w:tc>
        <w:tc>
          <w:tcPr>
            <w:tcW w:w="1745" w:type="dxa"/>
            <w:vAlign w:val="center"/>
          </w:tcPr>
          <w:p w14:paraId="4A7670E6" w14:textId="77777777" w:rsidR="00EE04B4" w:rsidRPr="00200285" w:rsidRDefault="00EE04B4" w:rsidP="00EE04B4">
            <w:pPr>
              <w:pStyle w:val="ListParagraph"/>
              <w:numPr>
                <w:ilvl w:val="0"/>
                <w:numId w:val="13"/>
              </w:numPr>
              <w:spacing w:after="0" w:line="240" w:lineRule="auto"/>
              <w:ind w:left="277"/>
              <w:rPr>
                <w:rFonts w:ascii="Times New Roman" w:hAnsi="Times New Roman" w:cs="Times New Roman"/>
                <w:bCs/>
                <w:sz w:val="17"/>
                <w:szCs w:val="17"/>
              </w:rPr>
            </w:pPr>
            <w:r w:rsidRPr="00200285">
              <w:rPr>
                <w:rFonts w:ascii="Times New Roman" w:hAnsi="Times New Roman" w:cs="Times New Roman"/>
                <w:bCs/>
                <w:sz w:val="17"/>
                <w:szCs w:val="17"/>
              </w:rPr>
              <w:t xml:space="preserve">Lemahnya pengawasan </w:t>
            </w:r>
          </w:p>
        </w:tc>
        <w:tc>
          <w:tcPr>
            <w:tcW w:w="1154" w:type="dxa"/>
            <w:vMerge/>
          </w:tcPr>
          <w:p w14:paraId="3CD5FDD6" w14:textId="77777777" w:rsidR="00EE04B4" w:rsidRPr="00200285" w:rsidRDefault="00EE04B4" w:rsidP="003F7051">
            <w:pPr>
              <w:jc w:val="both"/>
              <w:rPr>
                <w:bCs/>
                <w:sz w:val="17"/>
                <w:szCs w:val="17"/>
              </w:rPr>
            </w:pPr>
          </w:p>
        </w:tc>
        <w:tc>
          <w:tcPr>
            <w:tcW w:w="2216" w:type="dxa"/>
            <w:vMerge/>
          </w:tcPr>
          <w:p w14:paraId="7877C777" w14:textId="77777777" w:rsidR="00EE04B4" w:rsidRPr="00200285" w:rsidRDefault="00EE04B4" w:rsidP="003F7051">
            <w:pPr>
              <w:jc w:val="both"/>
              <w:rPr>
                <w:bCs/>
                <w:sz w:val="17"/>
                <w:szCs w:val="17"/>
              </w:rPr>
            </w:pPr>
          </w:p>
        </w:tc>
      </w:tr>
      <w:tr w:rsidR="00EE04B4" w:rsidRPr="00200285" w14:paraId="0C4DF8AD" w14:textId="77777777" w:rsidTr="003F7051">
        <w:tc>
          <w:tcPr>
            <w:tcW w:w="512" w:type="dxa"/>
            <w:vMerge w:val="restart"/>
            <w:vAlign w:val="center"/>
          </w:tcPr>
          <w:p w14:paraId="05E51413" w14:textId="77777777" w:rsidR="00EE04B4" w:rsidRPr="00200285" w:rsidRDefault="00EE04B4" w:rsidP="003F7051">
            <w:pPr>
              <w:jc w:val="center"/>
              <w:rPr>
                <w:bCs/>
                <w:sz w:val="17"/>
                <w:szCs w:val="17"/>
              </w:rPr>
            </w:pPr>
            <w:r w:rsidRPr="00200285">
              <w:rPr>
                <w:bCs/>
                <w:sz w:val="17"/>
                <w:szCs w:val="17"/>
              </w:rPr>
              <w:t>4</w:t>
            </w:r>
          </w:p>
        </w:tc>
        <w:tc>
          <w:tcPr>
            <w:tcW w:w="1379" w:type="dxa"/>
            <w:vMerge w:val="restart"/>
            <w:vAlign w:val="center"/>
          </w:tcPr>
          <w:p w14:paraId="403FD6E6" w14:textId="77777777" w:rsidR="00EE04B4" w:rsidRPr="00200285" w:rsidRDefault="00EE04B4" w:rsidP="003F7051">
            <w:pPr>
              <w:rPr>
                <w:bCs/>
                <w:sz w:val="17"/>
                <w:szCs w:val="17"/>
              </w:rPr>
            </w:pPr>
            <w:r w:rsidRPr="00200285">
              <w:rPr>
                <w:bCs/>
                <w:sz w:val="17"/>
                <w:szCs w:val="17"/>
              </w:rPr>
              <w:t>Kabel stop kontak dengan kabel terurai</w:t>
            </w:r>
          </w:p>
        </w:tc>
        <w:tc>
          <w:tcPr>
            <w:tcW w:w="2114" w:type="dxa"/>
            <w:vMerge w:val="restart"/>
            <w:vAlign w:val="center"/>
          </w:tcPr>
          <w:p w14:paraId="6C23FFA8" w14:textId="77777777" w:rsidR="00EE04B4" w:rsidRPr="00200285" w:rsidRDefault="00EE04B4" w:rsidP="00EE04B4">
            <w:pPr>
              <w:pStyle w:val="ListParagraph"/>
              <w:numPr>
                <w:ilvl w:val="0"/>
                <w:numId w:val="15"/>
              </w:numPr>
              <w:spacing w:after="0" w:line="240" w:lineRule="auto"/>
              <w:ind w:left="353" w:hanging="427"/>
              <w:rPr>
                <w:rFonts w:ascii="Times New Roman" w:hAnsi="Times New Roman" w:cs="Times New Roman"/>
                <w:bCs/>
                <w:sz w:val="17"/>
                <w:szCs w:val="17"/>
              </w:rPr>
            </w:pPr>
            <w:r w:rsidRPr="00200285">
              <w:rPr>
                <w:rFonts w:ascii="Times New Roman" w:hAnsi="Times New Roman" w:cs="Times New Roman"/>
                <w:bCs/>
                <w:sz w:val="17"/>
                <w:szCs w:val="17"/>
              </w:rPr>
              <w:t>Dapat menyebabkan mahasiswa tersetrum</w:t>
            </w:r>
          </w:p>
        </w:tc>
        <w:tc>
          <w:tcPr>
            <w:tcW w:w="1745" w:type="dxa"/>
            <w:vAlign w:val="center"/>
          </w:tcPr>
          <w:p w14:paraId="3C13C286" w14:textId="77777777" w:rsidR="00EE04B4" w:rsidRPr="00200285" w:rsidRDefault="00EE04B4" w:rsidP="00EE04B4">
            <w:pPr>
              <w:pStyle w:val="ListParagraph"/>
              <w:numPr>
                <w:ilvl w:val="0"/>
                <w:numId w:val="16"/>
              </w:numPr>
              <w:spacing w:after="0" w:line="240" w:lineRule="auto"/>
              <w:ind w:left="277"/>
              <w:rPr>
                <w:rFonts w:ascii="Times New Roman" w:hAnsi="Times New Roman" w:cs="Times New Roman"/>
                <w:bCs/>
                <w:sz w:val="17"/>
                <w:szCs w:val="17"/>
              </w:rPr>
            </w:pPr>
            <w:r w:rsidRPr="00200285">
              <w:rPr>
                <w:rFonts w:ascii="Times New Roman" w:hAnsi="Times New Roman" w:cs="Times New Roman"/>
                <w:bCs/>
                <w:sz w:val="17"/>
                <w:szCs w:val="17"/>
              </w:rPr>
              <w:t>Kurangnya pengawasan terhadap sistem kelistrikan</w:t>
            </w:r>
          </w:p>
        </w:tc>
        <w:tc>
          <w:tcPr>
            <w:tcW w:w="1154" w:type="dxa"/>
            <w:vMerge w:val="restart"/>
            <w:vAlign w:val="center"/>
          </w:tcPr>
          <w:p w14:paraId="5D1A5722" w14:textId="77777777" w:rsidR="00EE04B4" w:rsidRPr="00200285" w:rsidRDefault="00EE04B4" w:rsidP="003F7051">
            <w:pPr>
              <w:jc w:val="center"/>
              <w:rPr>
                <w:bCs/>
                <w:sz w:val="17"/>
                <w:szCs w:val="17"/>
              </w:rPr>
            </w:pPr>
            <w:r w:rsidRPr="00200285">
              <w:rPr>
                <w:bCs/>
                <w:sz w:val="17"/>
                <w:szCs w:val="17"/>
              </w:rPr>
              <w:t>2M</w:t>
            </w:r>
          </w:p>
          <w:p w14:paraId="568DA5FE"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49536" behindDoc="0" locked="0" layoutInCell="1" allowOverlap="1" wp14:anchorId="0F0CB55F" wp14:editId="7596BA20">
                      <wp:simplePos x="0" y="0"/>
                      <wp:positionH relativeFrom="column">
                        <wp:posOffset>114300</wp:posOffset>
                      </wp:positionH>
                      <wp:positionV relativeFrom="paragraph">
                        <wp:posOffset>36830</wp:posOffset>
                      </wp:positionV>
                      <wp:extent cx="381000" cy="3714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0242C" id="Rectangle 15" o:spid="_x0000_s1026" style="position:absolute;margin-left:9pt;margin-top:2.9pt;width:30pt;height:29.2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kuiwIAAG4FAAAOAAAAZHJzL2Uyb0RvYy54bWysVM1u2zAMvg/YOwi6r7bTdG2DOkXQIsOA&#10;oi3aDj0rshQbkEWNUuJkTz9KdtygK3YY5oNMiuTHH5G8ut61hm0V+gZsyYuTnDNlJVSNXZf8x8vy&#10;ywVnPghbCQNWlXyvPL+ef/501bmZmkANplLICMT6WedKXofgZlnmZa1a4U/AKUtCDdiKQCyuswpF&#10;R+itySZ5/jXrACuHIJX3dHvbC/k84WutZHjQ2qvATMkptpBOTOcqntn8SszWKFzdyCEM8Q9RtKKx&#10;5HSEuhVBsA02f0C1jUTwoMOJhDYDrRupUg6UTZG/y+a5Fk6lXKg43o1l8v8PVt5vH5E1Fb3dGWdW&#10;tPRGT1Q1YddGMbqjAnXOz0jv2T3iwHkiY7Y7jW38Ux5sl4q6H4uqdoFJujy9KPKcSi9JdHpeTM8T&#10;ZvZm7NCHbwpaFomSI3lPpRTbOx/IIakeVKIvD6aplo0xicH16sYg2wp63yV95Kk3OVLLYgJ9yIkK&#10;e6OisbFPSlPuFOQkeUxdp0Y8IaWyoehFtahU7+aM0hm9xD6NFinMBBiRNYU3Yg8AB80e5IDdBzvo&#10;R1OVmnY0zv8WWG88WiTPYMNo3DYW8CMAQ1kNnnt9Cv+oNJFcQbWnzkDoR8Y7uWzofe6ED48CaUbo&#10;SWnuwwMd2kBXchgozmrAXx/dR31qXZJy1tHMldz/3AhUnJnvlpr6sphO45AmZnp2PiEGjyWrY4nd&#10;tDdAz17QhnEykVE/mAOpEdpXWg+L6JVEwkryXXIZ8MDchH4X0IKRarFIajSYToQ7++xkBI9Vjf33&#10;snsV6IYmDdTd93CYTzF716u9brS0sNgE0E1q5Le6DvWmoU6NMyyguDWO+aT1tibnvwEAAP//AwBQ&#10;SwMEFAAGAAgAAAAhAGpFZsTZAAAABgEAAA8AAABkcnMvZG93bnJldi54bWxMj8FOwzAQRO9I/IO1&#10;SNyo0wAlCnEqhNQbB1oKXN14SaLaa2O7bfh7tic4Ps1q9k2znJwVR4xp9KRgPitAIHXejNQr2L6t&#10;bioQKWsy2npCBT+YYNleXjS6Nv5Eazxuci+4hFKtFQw5h1rK1A3odJr5gMTZl49OZ8bYSxP1icud&#10;lWVRLKTTI/GHQQd8HrDbbw5OwXr7Tt/zMsjP/ctrrFb5wwZfKnV9NT09gsg45b9jOOuzOrTstPMH&#10;MklY5oqnZAX3PIDjhzPuFCzubkG2jfyv3/4CAAD//wMAUEsBAi0AFAAGAAgAAAAhALaDOJL+AAAA&#10;4QEAABMAAAAAAAAAAAAAAAAAAAAAAFtDb250ZW50X1R5cGVzXS54bWxQSwECLQAUAAYACAAAACEA&#10;OP0h/9YAAACUAQAACwAAAAAAAAAAAAAAAAAvAQAAX3JlbHMvLnJlbHNQSwECLQAUAAYACAAAACEA&#10;9TopLosCAABuBQAADgAAAAAAAAAAAAAAAAAuAgAAZHJzL2Uyb0RvYy54bWxQSwECLQAUAAYACAAA&#10;ACEAakVmxNkAAAAGAQAADwAAAAAAAAAAAAAAAADlBAAAZHJzL2Rvd25yZXYueG1sUEsFBgAAAAAE&#10;AAQA8wAAAOsFAAAAAA==&#10;" fillcolor="yellow" strokecolor="#1f4d78 [1604]" strokeweight="1pt"/>
                  </w:pict>
                </mc:Fallback>
              </mc:AlternateContent>
            </w:r>
          </w:p>
        </w:tc>
        <w:tc>
          <w:tcPr>
            <w:tcW w:w="2216" w:type="dxa"/>
            <w:vMerge w:val="restart"/>
            <w:vAlign w:val="center"/>
          </w:tcPr>
          <w:p w14:paraId="1325D7AB" w14:textId="77777777" w:rsidR="00EE04B4" w:rsidRPr="00200285" w:rsidRDefault="00EE04B4" w:rsidP="00EE04B4">
            <w:pPr>
              <w:pStyle w:val="ListParagraph"/>
              <w:numPr>
                <w:ilvl w:val="0"/>
                <w:numId w:val="17"/>
              </w:numPr>
              <w:spacing w:after="0" w:line="240" w:lineRule="auto"/>
              <w:ind w:left="343" w:hanging="425"/>
              <w:rPr>
                <w:rFonts w:ascii="Times New Roman" w:hAnsi="Times New Roman" w:cs="Times New Roman"/>
                <w:bCs/>
                <w:sz w:val="17"/>
                <w:szCs w:val="17"/>
              </w:rPr>
            </w:pPr>
            <w:r w:rsidRPr="00200285">
              <w:rPr>
                <w:rFonts w:ascii="Times New Roman" w:hAnsi="Times New Roman" w:cs="Times New Roman"/>
                <w:bCs/>
                <w:sz w:val="17"/>
                <w:szCs w:val="17"/>
              </w:rPr>
              <w:t xml:space="preserve">Pemasangan </w:t>
            </w:r>
            <w:r w:rsidRPr="00200285">
              <w:rPr>
                <w:rFonts w:ascii="Times New Roman" w:hAnsi="Times New Roman" w:cs="Times New Roman"/>
                <w:bCs/>
                <w:i/>
                <w:sz w:val="17"/>
                <w:szCs w:val="17"/>
              </w:rPr>
              <w:t xml:space="preserve">cable duct/tray cable </w:t>
            </w:r>
            <w:r w:rsidRPr="00200285">
              <w:rPr>
                <w:rFonts w:ascii="Times New Roman" w:hAnsi="Times New Roman" w:cs="Times New Roman"/>
                <w:bCs/>
                <w:sz w:val="17"/>
                <w:szCs w:val="17"/>
              </w:rPr>
              <w:t>sebagai pelindung stop kontak</w:t>
            </w:r>
          </w:p>
          <w:p w14:paraId="2DCF7F28" w14:textId="77777777" w:rsidR="00EE04B4" w:rsidRPr="00200285" w:rsidRDefault="00EE04B4" w:rsidP="00EE04B4">
            <w:pPr>
              <w:pStyle w:val="ListParagraph"/>
              <w:numPr>
                <w:ilvl w:val="0"/>
                <w:numId w:val="18"/>
              </w:numPr>
              <w:spacing w:after="0" w:line="240" w:lineRule="auto"/>
              <w:ind w:left="343"/>
              <w:rPr>
                <w:rFonts w:ascii="Times New Roman" w:hAnsi="Times New Roman" w:cs="Times New Roman"/>
                <w:bCs/>
                <w:sz w:val="17"/>
                <w:szCs w:val="17"/>
              </w:rPr>
            </w:pPr>
            <w:r w:rsidRPr="00200285">
              <w:rPr>
                <w:rFonts w:ascii="Times New Roman" w:hAnsi="Times New Roman" w:cs="Times New Roman"/>
                <w:bCs/>
                <w:sz w:val="17"/>
                <w:szCs w:val="17"/>
              </w:rPr>
              <w:t>Pengajuan dana perawatan</w:t>
            </w:r>
          </w:p>
        </w:tc>
      </w:tr>
      <w:tr w:rsidR="00EE04B4" w:rsidRPr="00200285" w14:paraId="4533CBF8" w14:textId="77777777" w:rsidTr="003F7051">
        <w:tc>
          <w:tcPr>
            <w:tcW w:w="512" w:type="dxa"/>
            <w:vMerge/>
            <w:vAlign w:val="center"/>
          </w:tcPr>
          <w:p w14:paraId="2649C1D7" w14:textId="77777777" w:rsidR="00EE04B4" w:rsidRPr="00200285" w:rsidRDefault="00EE04B4" w:rsidP="003F7051">
            <w:pPr>
              <w:jc w:val="center"/>
              <w:rPr>
                <w:bCs/>
                <w:sz w:val="17"/>
                <w:szCs w:val="17"/>
              </w:rPr>
            </w:pPr>
          </w:p>
        </w:tc>
        <w:tc>
          <w:tcPr>
            <w:tcW w:w="1379" w:type="dxa"/>
            <w:vMerge/>
          </w:tcPr>
          <w:p w14:paraId="769E2966" w14:textId="77777777" w:rsidR="00EE04B4" w:rsidRPr="00200285" w:rsidRDefault="00EE04B4" w:rsidP="003F7051">
            <w:pPr>
              <w:jc w:val="both"/>
              <w:rPr>
                <w:bCs/>
                <w:sz w:val="17"/>
                <w:szCs w:val="17"/>
              </w:rPr>
            </w:pPr>
          </w:p>
        </w:tc>
        <w:tc>
          <w:tcPr>
            <w:tcW w:w="2114" w:type="dxa"/>
            <w:vMerge/>
            <w:vAlign w:val="center"/>
          </w:tcPr>
          <w:p w14:paraId="2CA71528" w14:textId="77777777" w:rsidR="00EE04B4" w:rsidRPr="00200285" w:rsidRDefault="00EE04B4" w:rsidP="003F7051">
            <w:pPr>
              <w:rPr>
                <w:bCs/>
                <w:sz w:val="17"/>
                <w:szCs w:val="17"/>
              </w:rPr>
            </w:pPr>
          </w:p>
        </w:tc>
        <w:tc>
          <w:tcPr>
            <w:tcW w:w="1745" w:type="dxa"/>
            <w:vAlign w:val="center"/>
          </w:tcPr>
          <w:p w14:paraId="20E376FA" w14:textId="77777777" w:rsidR="00EE04B4" w:rsidRPr="00200285" w:rsidRDefault="00EE04B4" w:rsidP="00EE04B4">
            <w:pPr>
              <w:pStyle w:val="ListParagraph"/>
              <w:numPr>
                <w:ilvl w:val="0"/>
                <w:numId w:val="16"/>
              </w:numPr>
              <w:spacing w:after="0" w:line="240" w:lineRule="auto"/>
              <w:ind w:left="277"/>
              <w:rPr>
                <w:rFonts w:ascii="Times New Roman" w:hAnsi="Times New Roman" w:cs="Times New Roman"/>
                <w:bCs/>
                <w:sz w:val="17"/>
                <w:szCs w:val="17"/>
              </w:rPr>
            </w:pPr>
            <w:r w:rsidRPr="00200285">
              <w:rPr>
                <w:rFonts w:ascii="Times New Roman" w:hAnsi="Times New Roman" w:cs="Times New Roman"/>
                <w:bCs/>
                <w:sz w:val="17"/>
                <w:szCs w:val="17"/>
              </w:rPr>
              <w:t xml:space="preserve">Kurangnya dana dan tindakan perawatan </w:t>
            </w:r>
          </w:p>
        </w:tc>
        <w:tc>
          <w:tcPr>
            <w:tcW w:w="1154" w:type="dxa"/>
            <w:vMerge/>
          </w:tcPr>
          <w:p w14:paraId="51580752" w14:textId="77777777" w:rsidR="00EE04B4" w:rsidRPr="00200285" w:rsidRDefault="00EE04B4" w:rsidP="003F7051">
            <w:pPr>
              <w:jc w:val="both"/>
              <w:rPr>
                <w:bCs/>
                <w:sz w:val="17"/>
                <w:szCs w:val="17"/>
              </w:rPr>
            </w:pPr>
          </w:p>
        </w:tc>
        <w:tc>
          <w:tcPr>
            <w:tcW w:w="2216" w:type="dxa"/>
            <w:vMerge/>
          </w:tcPr>
          <w:p w14:paraId="391DBEF7" w14:textId="77777777" w:rsidR="00EE04B4" w:rsidRPr="00200285" w:rsidRDefault="00EE04B4" w:rsidP="003F7051">
            <w:pPr>
              <w:pStyle w:val="ListParagraph"/>
              <w:jc w:val="both"/>
              <w:rPr>
                <w:rFonts w:ascii="Times New Roman" w:hAnsi="Times New Roman" w:cs="Times New Roman"/>
                <w:bCs/>
                <w:sz w:val="17"/>
                <w:szCs w:val="17"/>
              </w:rPr>
            </w:pPr>
          </w:p>
        </w:tc>
      </w:tr>
      <w:tr w:rsidR="00EE04B4" w:rsidRPr="00200285" w14:paraId="5D744C6D" w14:textId="77777777" w:rsidTr="003F7051">
        <w:tc>
          <w:tcPr>
            <w:tcW w:w="512" w:type="dxa"/>
            <w:vMerge w:val="restart"/>
          </w:tcPr>
          <w:p w14:paraId="6F24B272" w14:textId="77777777" w:rsidR="00EE04B4" w:rsidRPr="00200285" w:rsidRDefault="00EE04B4" w:rsidP="003F7051">
            <w:pPr>
              <w:jc w:val="center"/>
              <w:rPr>
                <w:bCs/>
                <w:sz w:val="17"/>
                <w:szCs w:val="17"/>
              </w:rPr>
            </w:pPr>
            <w:r w:rsidRPr="00200285">
              <w:rPr>
                <w:bCs/>
                <w:sz w:val="17"/>
                <w:szCs w:val="17"/>
              </w:rPr>
              <w:t>5</w:t>
            </w:r>
          </w:p>
        </w:tc>
        <w:tc>
          <w:tcPr>
            <w:tcW w:w="1379" w:type="dxa"/>
            <w:vMerge w:val="restart"/>
          </w:tcPr>
          <w:p w14:paraId="6DDEB8F2" w14:textId="77777777" w:rsidR="00EE04B4" w:rsidRPr="00200285" w:rsidRDefault="00EE04B4" w:rsidP="003F7051">
            <w:pPr>
              <w:rPr>
                <w:bCs/>
                <w:sz w:val="17"/>
                <w:szCs w:val="17"/>
              </w:rPr>
            </w:pPr>
            <w:r w:rsidRPr="00200285">
              <w:rPr>
                <w:bCs/>
                <w:sz w:val="17"/>
                <w:szCs w:val="17"/>
              </w:rPr>
              <w:t>Penempatan barang-barang pribadi teknisi yang sembarangan</w:t>
            </w:r>
          </w:p>
        </w:tc>
        <w:tc>
          <w:tcPr>
            <w:tcW w:w="2114" w:type="dxa"/>
            <w:vAlign w:val="center"/>
          </w:tcPr>
          <w:p w14:paraId="146A0DBC" w14:textId="77777777" w:rsidR="00EE04B4" w:rsidRPr="00200285" w:rsidRDefault="00EE04B4" w:rsidP="00EE04B4">
            <w:pPr>
              <w:pStyle w:val="ListParagraph"/>
              <w:numPr>
                <w:ilvl w:val="0"/>
                <w:numId w:val="19"/>
              </w:numPr>
              <w:spacing w:after="0" w:line="240" w:lineRule="auto"/>
              <w:ind w:left="351" w:hanging="425"/>
              <w:rPr>
                <w:rFonts w:ascii="Times New Roman" w:hAnsi="Times New Roman" w:cs="Times New Roman"/>
                <w:bCs/>
                <w:sz w:val="17"/>
                <w:szCs w:val="17"/>
              </w:rPr>
            </w:pPr>
            <w:r w:rsidRPr="00200285">
              <w:rPr>
                <w:rFonts w:ascii="Times New Roman" w:hAnsi="Times New Roman" w:cs="Times New Roman"/>
                <w:bCs/>
                <w:sz w:val="17"/>
                <w:szCs w:val="17"/>
              </w:rPr>
              <w:t>Dapat menyebabkan menganggu proses praktikum</w:t>
            </w:r>
          </w:p>
        </w:tc>
        <w:tc>
          <w:tcPr>
            <w:tcW w:w="1745" w:type="dxa"/>
            <w:vAlign w:val="center"/>
          </w:tcPr>
          <w:p w14:paraId="439D957A" w14:textId="77777777" w:rsidR="00EE04B4" w:rsidRPr="00200285" w:rsidRDefault="00EE04B4" w:rsidP="00EE04B4">
            <w:pPr>
              <w:pStyle w:val="ListParagraph"/>
              <w:numPr>
                <w:ilvl w:val="0"/>
                <w:numId w:val="20"/>
              </w:numPr>
              <w:spacing w:after="0" w:line="240" w:lineRule="auto"/>
              <w:ind w:left="277"/>
              <w:rPr>
                <w:rFonts w:ascii="Times New Roman" w:hAnsi="Times New Roman" w:cs="Times New Roman"/>
                <w:bCs/>
                <w:sz w:val="17"/>
                <w:szCs w:val="17"/>
              </w:rPr>
            </w:pPr>
            <w:r w:rsidRPr="00200285">
              <w:rPr>
                <w:rFonts w:ascii="Times New Roman" w:hAnsi="Times New Roman" w:cs="Times New Roman"/>
                <w:bCs/>
                <w:sz w:val="17"/>
                <w:szCs w:val="17"/>
              </w:rPr>
              <w:t>Kurangnya pemahaman mengenai tata letak bengkel</w:t>
            </w:r>
          </w:p>
        </w:tc>
        <w:tc>
          <w:tcPr>
            <w:tcW w:w="1154" w:type="dxa"/>
            <w:vMerge w:val="restart"/>
            <w:vAlign w:val="center"/>
          </w:tcPr>
          <w:p w14:paraId="0F7C3B4C" w14:textId="77777777" w:rsidR="00EE04B4" w:rsidRPr="00200285" w:rsidRDefault="00EE04B4" w:rsidP="003F7051">
            <w:pPr>
              <w:jc w:val="center"/>
              <w:rPr>
                <w:bCs/>
                <w:sz w:val="17"/>
                <w:szCs w:val="17"/>
              </w:rPr>
            </w:pPr>
            <w:r w:rsidRPr="00200285">
              <w:rPr>
                <w:bCs/>
                <w:sz w:val="17"/>
                <w:szCs w:val="17"/>
              </w:rPr>
              <w:t>1L</w:t>
            </w:r>
          </w:p>
          <w:p w14:paraId="2BFB7B26"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705856" behindDoc="0" locked="0" layoutInCell="1" allowOverlap="1" wp14:anchorId="326F5BCE" wp14:editId="7521C32D">
                      <wp:simplePos x="0" y="0"/>
                      <wp:positionH relativeFrom="column">
                        <wp:posOffset>114300</wp:posOffset>
                      </wp:positionH>
                      <wp:positionV relativeFrom="paragraph">
                        <wp:posOffset>33655</wp:posOffset>
                      </wp:positionV>
                      <wp:extent cx="381000" cy="3714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94D1D" id="Rectangle 16" o:spid="_x0000_s1026" style="position:absolute;margin-left:9pt;margin-top:2.65pt;width:30pt;height:29.2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w8iwIAAG4FAAAOAAAAZHJzL2Uyb0RvYy54bWysVEtv2zAMvg/YfxB0X22n6WNBnSJrkWFA&#10;sRZth54VWYoNyKJGKXGyXz9KdtygK3YYdrFJkfz45tX1rjVsq9A3YEtenOScKSuhauy65D+el58u&#10;OfNB2EoYsKrke+X59fzjh6vOzdQEajCVQkYg1s86V/I6BDfLMi9r1Qp/Ak5ZEmrAVgRicZ1VKDpC&#10;b002yfPzrAOsHIJU3tPrbS/k84SvtZLhXmuvAjMlp9hC+mL6ruI3m1+J2RqFqxs5hCH+IYpWNJac&#10;jlC3Igi2weYPqLaRCB50OJHQZqB1I1XKgbIp8jfZPNXCqZQLFce7sUz+/8HK79sHZE1FvTvnzIqW&#10;evRIVRN2bRSjNypQ5/yM9J7cAw6cJzJmu9PYxj/lwXapqPuxqGoXmKTH08siz6n0kkSnF8X04ixi&#10;Zq/GDn34qqBlkSg5kvdUSrG986FXPahEXx5MUy0bYxKD69WNQbYVsb/5l3yZWkroR2pZTKAPOVFh&#10;b1Q0NvZRacqdgpwkj2nq1IgnpFQ2FL2oFpXq3ZxROqOXOKfRImWUACOypvBG7AHgoNmDHLD7/Ab9&#10;aKrS0I7G+d8C641Hi+QZbBiN28YCvgdgKKvBc69P4R+VJpIrqPY0GQj9yngnlw3150748CCQdoRa&#10;Snsf7umjDXQlh4HirAb89d571KfRJSlnHe1cyf3PjUDFmflmaag/F9NpXNLETM8uJsTgsWR1LLGb&#10;9gao7QVdGCcTGfWDOZAaoX2h87CIXkkkrCTfJZcBD8xN6G8BHRipFoukRovpRLizT05G8FjVOH/P&#10;uxeBbhjSQNP9HQ77KWZvZrXXjZYWFpsAukmD/FrXod601GlwhgMUr8Yxn7Rez+T8NwAAAP//AwBQ&#10;SwMEFAAGAAgAAAAhAKta0gjZAAAABgEAAA8AAABkcnMvZG93bnJldi54bWxMj0FPg0AQhe8m/ofN&#10;mHizi1ZbgixNU+PFixH1vmWngLIzyG6B/nunJz1+eZP3vsk3s+/UiENomQzcLhJQSBW7lmoDH+/P&#10;NymoEC052zGhgRMG2BSXF7nNHE/0hmMZayUlFDJroImxz7QOVYPehgX3SJIdePA2Cg61doOdpNx3&#10;+i5JVtrblmShsT3uGqy+y6M3MH1x9aPx/jXhl93In9vyae5PxlxfzdtHUBHn+HcMZ31Rh0Kc9nwk&#10;F1QnnMor0cDDEpTE6zPuDayWKegi1//1i18AAAD//wMAUEsBAi0AFAAGAAgAAAAhALaDOJL+AAAA&#10;4QEAABMAAAAAAAAAAAAAAAAAAAAAAFtDb250ZW50X1R5cGVzXS54bWxQSwECLQAUAAYACAAAACEA&#10;OP0h/9YAAACUAQAACwAAAAAAAAAAAAAAAAAvAQAAX3JlbHMvLnJlbHNQSwECLQAUAAYACAAAACEA&#10;7UZsPIsCAABuBQAADgAAAAAAAAAAAAAAAAAuAgAAZHJzL2Uyb0RvYy54bWxQSwECLQAUAAYACAAA&#10;ACEAq1rSCNkAAAAGAQAADwAAAAAAAAAAAAAAAADlBAAAZHJzL2Rvd25yZXYueG1sUEsFBgAAAAAE&#10;AAQA8wAAAOsFAAAAAA==&#10;" fillcolor="#00b0f0" strokecolor="#1f4d78 [1604]" strokeweight="1pt"/>
                  </w:pict>
                </mc:Fallback>
              </mc:AlternateContent>
            </w:r>
          </w:p>
        </w:tc>
        <w:tc>
          <w:tcPr>
            <w:tcW w:w="2216" w:type="dxa"/>
            <w:vMerge w:val="restart"/>
          </w:tcPr>
          <w:p w14:paraId="69B01E8B" w14:textId="77777777" w:rsidR="00EE04B4" w:rsidRPr="00200285" w:rsidRDefault="00EE04B4" w:rsidP="00EE04B4">
            <w:pPr>
              <w:pStyle w:val="ListParagraph"/>
              <w:numPr>
                <w:ilvl w:val="0"/>
                <w:numId w:val="22"/>
              </w:numPr>
              <w:spacing w:after="0" w:line="240" w:lineRule="auto"/>
              <w:ind w:left="343" w:hanging="425"/>
              <w:rPr>
                <w:rFonts w:ascii="Times New Roman" w:hAnsi="Times New Roman" w:cs="Times New Roman"/>
                <w:bCs/>
                <w:sz w:val="17"/>
                <w:szCs w:val="17"/>
              </w:rPr>
            </w:pPr>
            <w:r w:rsidRPr="00200285">
              <w:rPr>
                <w:rFonts w:ascii="Times New Roman" w:hAnsi="Times New Roman" w:cs="Times New Roman"/>
                <w:bCs/>
                <w:sz w:val="17"/>
                <w:szCs w:val="17"/>
              </w:rPr>
              <w:t xml:space="preserve">Membuat SOP peletakan barang-barang </w:t>
            </w:r>
          </w:p>
          <w:p w14:paraId="2490AE1D" w14:textId="77777777" w:rsidR="00EE04B4" w:rsidRPr="00200285" w:rsidRDefault="00EE04B4" w:rsidP="00EE04B4">
            <w:pPr>
              <w:pStyle w:val="ListParagraph"/>
              <w:numPr>
                <w:ilvl w:val="0"/>
                <w:numId w:val="23"/>
              </w:numPr>
              <w:spacing w:after="0" w:line="240" w:lineRule="auto"/>
              <w:ind w:left="343"/>
              <w:rPr>
                <w:rFonts w:ascii="Times New Roman" w:hAnsi="Times New Roman" w:cs="Times New Roman"/>
                <w:bCs/>
                <w:sz w:val="17"/>
                <w:szCs w:val="17"/>
              </w:rPr>
            </w:pPr>
            <w:r w:rsidRPr="00200285">
              <w:rPr>
                <w:rFonts w:ascii="Times New Roman" w:hAnsi="Times New Roman" w:cs="Times New Roman"/>
                <w:bCs/>
                <w:sz w:val="17"/>
                <w:szCs w:val="17"/>
              </w:rPr>
              <w:t xml:space="preserve">Memberikan teguran langsung terhadap pelanggaran </w:t>
            </w:r>
          </w:p>
        </w:tc>
      </w:tr>
      <w:tr w:rsidR="00EE04B4" w:rsidRPr="00200285" w14:paraId="22DB68F7" w14:textId="77777777" w:rsidTr="003F7051">
        <w:tc>
          <w:tcPr>
            <w:tcW w:w="512" w:type="dxa"/>
            <w:vMerge/>
            <w:vAlign w:val="center"/>
          </w:tcPr>
          <w:p w14:paraId="51A4CCC9" w14:textId="77777777" w:rsidR="00EE04B4" w:rsidRPr="00200285" w:rsidRDefault="00EE04B4" w:rsidP="003F7051">
            <w:pPr>
              <w:jc w:val="center"/>
              <w:rPr>
                <w:bCs/>
                <w:sz w:val="17"/>
                <w:szCs w:val="17"/>
              </w:rPr>
            </w:pPr>
          </w:p>
        </w:tc>
        <w:tc>
          <w:tcPr>
            <w:tcW w:w="1379" w:type="dxa"/>
            <w:vMerge/>
            <w:vAlign w:val="center"/>
          </w:tcPr>
          <w:p w14:paraId="3A511708" w14:textId="77777777" w:rsidR="00EE04B4" w:rsidRPr="00200285" w:rsidRDefault="00EE04B4" w:rsidP="003F7051">
            <w:pPr>
              <w:rPr>
                <w:bCs/>
                <w:sz w:val="17"/>
                <w:szCs w:val="17"/>
              </w:rPr>
            </w:pPr>
          </w:p>
        </w:tc>
        <w:tc>
          <w:tcPr>
            <w:tcW w:w="2114" w:type="dxa"/>
          </w:tcPr>
          <w:p w14:paraId="53ED69D8" w14:textId="77777777" w:rsidR="00EE04B4" w:rsidRPr="00200285" w:rsidRDefault="00EE04B4" w:rsidP="00EE04B4">
            <w:pPr>
              <w:pStyle w:val="ListParagraph"/>
              <w:numPr>
                <w:ilvl w:val="0"/>
                <w:numId w:val="19"/>
              </w:numPr>
              <w:spacing w:after="0" w:line="240" w:lineRule="auto"/>
              <w:ind w:left="351"/>
              <w:rPr>
                <w:rFonts w:ascii="Times New Roman" w:hAnsi="Times New Roman" w:cs="Times New Roman"/>
                <w:bCs/>
                <w:sz w:val="17"/>
                <w:szCs w:val="17"/>
              </w:rPr>
            </w:pPr>
            <w:r w:rsidRPr="00200285">
              <w:rPr>
                <w:rFonts w:ascii="Times New Roman" w:hAnsi="Times New Roman" w:cs="Times New Roman"/>
                <w:bCs/>
                <w:sz w:val="17"/>
                <w:szCs w:val="17"/>
              </w:rPr>
              <w:t>Mahasiswa dapat cidera</w:t>
            </w:r>
          </w:p>
        </w:tc>
        <w:tc>
          <w:tcPr>
            <w:tcW w:w="1745" w:type="dxa"/>
            <w:vAlign w:val="center"/>
          </w:tcPr>
          <w:p w14:paraId="56025870" w14:textId="77777777" w:rsidR="00EE04B4" w:rsidRPr="00200285" w:rsidRDefault="00EE04B4" w:rsidP="00EE04B4">
            <w:pPr>
              <w:pStyle w:val="ListParagraph"/>
              <w:numPr>
                <w:ilvl w:val="0"/>
                <w:numId w:val="21"/>
              </w:numPr>
              <w:spacing w:after="0" w:line="240" w:lineRule="auto"/>
              <w:ind w:left="277"/>
              <w:rPr>
                <w:rFonts w:ascii="Times New Roman" w:hAnsi="Times New Roman" w:cs="Times New Roman"/>
                <w:bCs/>
                <w:sz w:val="17"/>
                <w:szCs w:val="17"/>
              </w:rPr>
            </w:pPr>
            <w:r w:rsidRPr="00200285">
              <w:rPr>
                <w:rFonts w:ascii="Times New Roman" w:hAnsi="Times New Roman" w:cs="Times New Roman"/>
                <w:bCs/>
                <w:sz w:val="17"/>
                <w:szCs w:val="17"/>
              </w:rPr>
              <w:t xml:space="preserve">Lemahnya pengawasan </w:t>
            </w:r>
          </w:p>
        </w:tc>
        <w:tc>
          <w:tcPr>
            <w:tcW w:w="1154" w:type="dxa"/>
            <w:vMerge/>
          </w:tcPr>
          <w:p w14:paraId="330799C7" w14:textId="77777777" w:rsidR="00EE04B4" w:rsidRPr="00200285" w:rsidRDefault="00EE04B4" w:rsidP="003F7051">
            <w:pPr>
              <w:jc w:val="both"/>
              <w:rPr>
                <w:bCs/>
                <w:sz w:val="17"/>
                <w:szCs w:val="17"/>
              </w:rPr>
            </w:pPr>
          </w:p>
        </w:tc>
        <w:tc>
          <w:tcPr>
            <w:tcW w:w="2216" w:type="dxa"/>
            <w:vMerge/>
          </w:tcPr>
          <w:p w14:paraId="45A34002" w14:textId="77777777" w:rsidR="00EE04B4" w:rsidRPr="00200285" w:rsidRDefault="00EE04B4" w:rsidP="00EE04B4">
            <w:pPr>
              <w:pStyle w:val="ListParagraph"/>
              <w:numPr>
                <w:ilvl w:val="0"/>
                <w:numId w:val="23"/>
              </w:numPr>
              <w:spacing w:after="0" w:line="240" w:lineRule="auto"/>
              <w:ind w:left="343"/>
              <w:jc w:val="both"/>
              <w:rPr>
                <w:rFonts w:ascii="Times New Roman" w:hAnsi="Times New Roman" w:cs="Times New Roman"/>
                <w:bCs/>
                <w:sz w:val="17"/>
                <w:szCs w:val="17"/>
              </w:rPr>
            </w:pPr>
          </w:p>
        </w:tc>
      </w:tr>
      <w:tr w:rsidR="00EE04B4" w:rsidRPr="00200285" w14:paraId="119A10B1" w14:textId="77777777" w:rsidTr="003F7051">
        <w:tc>
          <w:tcPr>
            <w:tcW w:w="512" w:type="dxa"/>
            <w:vMerge w:val="restart"/>
            <w:vAlign w:val="center"/>
          </w:tcPr>
          <w:p w14:paraId="56569635" w14:textId="77777777" w:rsidR="00EE04B4" w:rsidRPr="00200285" w:rsidRDefault="00EE04B4" w:rsidP="003F7051">
            <w:pPr>
              <w:jc w:val="center"/>
              <w:rPr>
                <w:bCs/>
                <w:sz w:val="17"/>
                <w:szCs w:val="17"/>
              </w:rPr>
            </w:pPr>
            <w:r w:rsidRPr="00200285">
              <w:rPr>
                <w:bCs/>
                <w:sz w:val="17"/>
                <w:szCs w:val="17"/>
              </w:rPr>
              <w:t>6</w:t>
            </w:r>
          </w:p>
        </w:tc>
        <w:tc>
          <w:tcPr>
            <w:tcW w:w="1379" w:type="dxa"/>
            <w:vMerge w:val="restart"/>
            <w:vAlign w:val="center"/>
          </w:tcPr>
          <w:p w14:paraId="52CD5E39" w14:textId="77777777" w:rsidR="00EE04B4" w:rsidRPr="00200285" w:rsidRDefault="00EE04B4" w:rsidP="003F7051">
            <w:pPr>
              <w:rPr>
                <w:bCs/>
                <w:sz w:val="17"/>
                <w:szCs w:val="17"/>
              </w:rPr>
            </w:pPr>
            <w:r w:rsidRPr="00200285">
              <w:rPr>
                <w:bCs/>
                <w:sz w:val="17"/>
                <w:szCs w:val="17"/>
              </w:rPr>
              <w:t>Peletakan alat pratikum sembarangan</w:t>
            </w:r>
          </w:p>
        </w:tc>
        <w:tc>
          <w:tcPr>
            <w:tcW w:w="2114" w:type="dxa"/>
            <w:vAlign w:val="center"/>
          </w:tcPr>
          <w:p w14:paraId="2BA48AEC" w14:textId="77777777" w:rsidR="00EE04B4" w:rsidRPr="00200285" w:rsidRDefault="00EE04B4" w:rsidP="00EE04B4">
            <w:pPr>
              <w:pStyle w:val="ListParagraph"/>
              <w:numPr>
                <w:ilvl w:val="0"/>
                <w:numId w:val="24"/>
              </w:numPr>
              <w:spacing w:after="0" w:line="240" w:lineRule="auto"/>
              <w:ind w:left="336" w:hanging="425"/>
              <w:rPr>
                <w:rFonts w:ascii="Times New Roman" w:hAnsi="Times New Roman" w:cs="Times New Roman"/>
                <w:bCs/>
                <w:sz w:val="17"/>
                <w:szCs w:val="17"/>
              </w:rPr>
            </w:pPr>
            <w:r w:rsidRPr="00200285">
              <w:rPr>
                <w:rFonts w:ascii="Times New Roman" w:hAnsi="Times New Roman" w:cs="Times New Roman"/>
                <w:bCs/>
                <w:sz w:val="17"/>
                <w:szCs w:val="17"/>
              </w:rPr>
              <w:t>Dapat menyebabkan rusaknya alat praktik</w:t>
            </w:r>
          </w:p>
        </w:tc>
        <w:tc>
          <w:tcPr>
            <w:tcW w:w="1745" w:type="dxa"/>
            <w:vAlign w:val="center"/>
          </w:tcPr>
          <w:p w14:paraId="62724DE2" w14:textId="77777777" w:rsidR="00EE04B4" w:rsidRPr="00200285" w:rsidRDefault="00EE04B4" w:rsidP="00EE04B4">
            <w:pPr>
              <w:pStyle w:val="ListParagraph"/>
              <w:numPr>
                <w:ilvl w:val="0"/>
                <w:numId w:val="25"/>
              </w:numPr>
              <w:spacing w:after="0" w:line="240" w:lineRule="auto"/>
              <w:ind w:left="262"/>
              <w:rPr>
                <w:rFonts w:ascii="Times New Roman" w:hAnsi="Times New Roman" w:cs="Times New Roman"/>
                <w:bCs/>
                <w:sz w:val="17"/>
                <w:szCs w:val="17"/>
              </w:rPr>
            </w:pPr>
            <w:r w:rsidRPr="00200285">
              <w:rPr>
                <w:rFonts w:ascii="Times New Roman" w:hAnsi="Times New Roman" w:cs="Times New Roman"/>
                <w:bCs/>
                <w:sz w:val="17"/>
                <w:szCs w:val="17"/>
              </w:rPr>
              <w:t>Kurangnya pengawasan dari dosen dan teknisi</w:t>
            </w:r>
          </w:p>
        </w:tc>
        <w:tc>
          <w:tcPr>
            <w:tcW w:w="1154" w:type="dxa"/>
            <w:vMerge w:val="restart"/>
            <w:vAlign w:val="center"/>
          </w:tcPr>
          <w:p w14:paraId="5622C23F" w14:textId="77777777" w:rsidR="00EE04B4" w:rsidRPr="00200285" w:rsidRDefault="00EE04B4" w:rsidP="003F7051">
            <w:pPr>
              <w:jc w:val="center"/>
              <w:rPr>
                <w:bCs/>
                <w:sz w:val="17"/>
                <w:szCs w:val="17"/>
              </w:rPr>
            </w:pPr>
            <w:r w:rsidRPr="00200285">
              <w:rPr>
                <w:bCs/>
                <w:sz w:val="17"/>
                <w:szCs w:val="17"/>
              </w:rPr>
              <w:t>1L</w:t>
            </w:r>
          </w:p>
          <w:p w14:paraId="0E82E15A"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60800" behindDoc="0" locked="0" layoutInCell="1" allowOverlap="1" wp14:anchorId="2B499148" wp14:editId="40573B6B">
                      <wp:simplePos x="0" y="0"/>
                      <wp:positionH relativeFrom="column">
                        <wp:posOffset>111125</wp:posOffset>
                      </wp:positionH>
                      <wp:positionV relativeFrom="paragraph">
                        <wp:posOffset>55880</wp:posOffset>
                      </wp:positionV>
                      <wp:extent cx="38100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25F45" id="Rectangle 1" o:spid="_x0000_s1026" style="position:absolute;margin-left:8.75pt;margin-top:4.4pt;width:30pt;height:29.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TyiAIAAGwFAAAOAAAAZHJzL2Uyb0RvYy54bWysVF9P2zAQf5+072D5fSQpZbCKFHWgTpMQ&#10;IGDi2XXsJpLj885u0+7T7+ykoWJoD9NenLvc3e/+3+XVrjVsq9A3YEtenOScKSuhauy65D+el58u&#10;OPNB2EoYsKrke+X51fzjh8vOzdQEajCVQkYg1s86V/I6BDfLMi9r1Qp/Ak5ZEmrAVgRicZ1VKDpC&#10;b002yfPPWQdYOQSpvKe/N72QzxO+1kqGe629CsyUnGIL6cX0ruKbzS/FbI3C1Y0cwhD/EEUrGktO&#10;R6gbEQTbYPMHVNtIBA86nEhoM9C6kSrlQNkU+ZtsnmrhVMqFiuPdWCb//2Dl3fYBWVNR7zizoqUW&#10;PVLRhF0bxYpYns75GWk9uQccOE9kzHWnsY1fyoLtUkn3Y0nVLjBJP08vijynwksSnZ4X0/OziJm9&#10;Gjv04ZuClkWi5EjOUyHF9taHXvWgEn15ME21bIxJDK5X1wbZVsTu5l/zZWoooR+pZTGBPuREhb1R&#10;0djYR6UpcwpykjymmVMjnpBS2VD0olpUqndzRumMXuKURouUUQKMyJrCG7EHgINmD3LA7vMb9KOp&#10;SiM7Gud/C6w3Hi2SZ7BhNG4bC/gegKGsBs+9PoV/VJpIrqDa01wg9AvjnVw21J9b4cODQNoQailt&#10;fbinRxvoSg4DxVkN+Ou9/1GfBpeknHW0cSX3PzcCFWfmu6WR/lJMp3FFEzM9O58Qg8eS1bHEbtpr&#10;oLbT2FJ0iYz6wRxIjdC+0HFYRK8kElaS75LLgAfmOvSXgM6LVItFUqO1dCLc2icnI3isapy/592L&#10;QDcMaaDpvoPDdorZm1ntdaOlhcUmgG7SIL/Wdag3rXQanOH8xJtxzCet1yM5/w0AAP//AwBQSwME&#10;FAAGAAgAAAAhAH8F/2XZAAAABgEAAA8AAABkcnMvZG93bnJldi54bWxMj8tOwzAQRfdI/IM1SOyo&#10;w6up0jhVVcSGDSLA3o2nSSCeCbGbpH/PdAXLo3t150y+mX2nRhxCy2TgdpGAQqrYtVQb+Hh/vlmB&#10;CtGSsx0TGjhhgE1xeZHbzPFEbziWsVYyQiGzBpoY+0zrUDXobVhwjyTZgQdvo+BQazfYScZ9p++S&#10;ZKm9bUkuNLbHXYPVd3n0BqYvrn40Prwm/LIb+XNbPs39yZjrq3m7BhVxjn9lOOuLOhTitOcjuaA6&#10;4fRRmgZW8oDE6Rn3BpbpPegi1//1i18AAAD//wMAUEsBAi0AFAAGAAgAAAAhALaDOJL+AAAA4QEA&#10;ABMAAAAAAAAAAAAAAAAAAAAAAFtDb250ZW50X1R5cGVzXS54bWxQSwECLQAUAAYACAAAACEAOP0h&#10;/9YAAACUAQAACwAAAAAAAAAAAAAAAAAvAQAAX3JlbHMvLnJlbHNQSwECLQAUAAYACAAAACEAQohU&#10;8ogCAABsBQAADgAAAAAAAAAAAAAAAAAuAgAAZHJzL2Uyb0RvYy54bWxQSwECLQAUAAYACAAAACEA&#10;fwX/ZdkAAAAGAQAADwAAAAAAAAAAAAAAAADiBAAAZHJzL2Rvd25yZXYueG1sUEsFBgAAAAAEAAQA&#10;8wAAAOgFAAAAAA==&#10;" fillcolor="#00b0f0" strokecolor="#1f4d78 [1604]" strokeweight="1pt"/>
                  </w:pict>
                </mc:Fallback>
              </mc:AlternateContent>
            </w:r>
          </w:p>
        </w:tc>
        <w:tc>
          <w:tcPr>
            <w:tcW w:w="2216" w:type="dxa"/>
            <w:vMerge w:val="restart"/>
            <w:vAlign w:val="center"/>
          </w:tcPr>
          <w:p w14:paraId="4E0BF3D7" w14:textId="77777777" w:rsidR="00EE04B4" w:rsidRPr="00200285" w:rsidRDefault="00EE04B4" w:rsidP="00EE04B4">
            <w:pPr>
              <w:pStyle w:val="ListParagraph"/>
              <w:numPr>
                <w:ilvl w:val="0"/>
                <w:numId w:val="27"/>
              </w:numPr>
              <w:spacing w:after="0" w:line="240" w:lineRule="auto"/>
              <w:ind w:left="319"/>
              <w:rPr>
                <w:rFonts w:ascii="Times New Roman" w:hAnsi="Times New Roman" w:cs="Times New Roman"/>
                <w:bCs/>
                <w:sz w:val="17"/>
                <w:szCs w:val="17"/>
              </w:rPr>
            </w:pPr>
            <w:r w:rsidRPr="00200285">
              <w:rPr>
                <w:rFonts w:ascii="Times New Roman" w:hAnsi="Times New Roman" w:cs="Times New Roman"/>
                <w:bCs/>
                <w:sz w:val="17"/>
                <w:szCs w:val="17"/>
              </w:rPr>
              <w:t>Perlunya jadwal pengawasan rutin dari teknisi dan dosen</w:t>
            </w:r>
          </w:p>
          <w:p w14:paraId="3B965726" w14:textId="77777777" w:rsidR="00EE04B4" w:rsidRPr="00200285" w:rsidRDefault="00EE04B4" w:rsidP="00EE04B4">
            <w:pPr>
              <w:pStyle w:val="ListParagraph"/>
              <w:numPr>
                <w:ilvl w:val="0"/>
                <w:numId w:val="27"/>
              </w:numPr>
              <w:spacing w:after="0" w:line="240" w:lineRule="auto"/>
              <w:ind w:left="319"/>
              <w:rPr>
                <w:rFonts w:ascii="Times New Roman" w:hAnsi="Times New Roman" w:cs="Times New Roman"/>
                <w:bCs/>
                <w:sz w:val="17"/>
                <w:szCs w:val="17"/>
              </w:rPr>
            </w:pPr>
            <w:r w:rsidRPr="00200285">
              <w:rPr>
                <w:rFonts w:ascii="Times New Roman" w:hAnsi="Times New Roman" w:cs="Times New Roman"/>
                <w:bCs/>
                <w:sz w:val="17"/>
                <w:szCs w:val="17"/>
              </w:rPr>
              <w:t>Pembuatan SOP sesudah dan sebelum praktikum</w:t>
            </w:r>
          </w:p>
        </w:tc>
      </w:tr>
      <w:tr w:rsidR="00EE04B4" w:rsidRPr="00200285" w14:paraId="109E2D42" w14:textId="77777777" w:rsidTr="003F7051">
        <w:tc>
          <w:tcPr>
            <w:tcW w:w="512" w:type="dxa"/>
            <w:vMerge/>
            <w:vAlign w:val="center"/>
          </w:tcPr>
          <w:p w14:paraId="5E7F1F81" w14:textId="77777777" w:rsidR="00EE04B4" w:rsidRPr="00200285" w:rsidRDefault="00EE04B4" w:rsidP="003F7051">
            <w:pPr>
              <w:jc w:val="center"/>
              <w:rPr>
                <w:bCs/>
                <w:sz w:val="17"/>
                <w:szCs w:val="17"/>
              </w:rPr>
            </w:pPr>
          </w:p>
        </w:tc>
        <w:tc>
          <w:tcPr>
            <w:tcW w:w="1379" w:type="dxa"/>
            <w:vMerge/>
            <w:vAlign w:val="center"/>
          </w:tcPr>
          <w:p w14:paraId="4DE88376" w14:textId="77777777" w:rsidR="00EE04B4" w:rsidRPr="00200285" w:rsidRDefault="00EE04B4" w:rsidP="003F7051">
            <w:pPr>
              <w:rPr>
                <w:bCs/>
                <w:sz w:val="17"/>
                <w:szCs w:val="17"/>
              </w:rPr>
            </w:pPr>
          </w:p>
        </w:tc>
        <w:tc>
          <w:tcPr>
            <w:tcW w:w="2114" w:type="dxa"/>
            <w:vAlign w:val="center"/>
          </w:tcPr>
          <w:p w14:paraId="6C081969" w14:textId="77777777" w:rsidR="00EE04B4" w:rsidRPr="00200285" w:rsidRDefault="00EE04B4" w:rsidP="00EE04B4">
            <w:pPr>
              <w:pStyle w:val="ListParagraph"/>
              <w:numPr>
                <w:ilvl w:val="0"/>
                <w:numId w:val="24"/>
              </w:numPr>
              <w:spacing w:after="0" w:line="240" w:lineRule="auto"/>
              <w:ind w:left="336"/>
              <w:rPr>
                <w:rFonts w:ascii="Times New Roman" w:hAnsi="Times New Roman" w:cs="Times New Roman"/>
                <w:bCs/>
                <w:sz w:val="17"/>
                <w:szCs w:val="17"/>
              </w:rPr>
            </w:pPr>
            <w:r w:rsidRPr="00200285">
              <w:rPr>
                <w:rFonts w:ascii="Times New Roman" w:hAnsi="Times New Roman" w:cs="Times New Roman"/>
                <w:bCs/>
                <w:sz w:val="17"/>
                <w:szCs w:val="17"/>
              </w:rPr>
              <w:t>Menganggu proses praktikum mahasiswa</w:t>
            </w:r>
          </w:p>
        </w:tc>
        <w:tc>
          <w:tcPr>
            <w:tcW w:w="1745" w:type="dxa"/>
            <w:vAlign w:val="center"/>
          </w:tcPr>
          <w:p w14:paraId="0DC3BF4B" w14:textId="77777777" w:rsidR="00EE04B4" w:rsidRPr="00200285" w:rsidRDefault="00EE04B4" w:rsidP="00EE04B4">
            <w:pPr>
              <w:pStyle w:val="ListParagraph"/>
              <w:numPr>
                <w:ilvl w:val="0"/>
                <w:numId w:val="26"/>
              </w:numPr>
              <w:spacing w:after="0" w:line="240" w:lineRule="auto"/>
              <w:ind w:left="262"/>
              <w:rPr>
                <w:rFonts w:ascii="Times New Roman" w:hAnsi="Times New Roman" w:cs="Times New Roman"/>
                <w:bCs/>
                <w:sz w:val="17"/>
                <w:szCs w:val="17"/>
              </w:rPr>
            </w:pPr>
            <w:r w:rsidRPr="00200285">
              <w:rPr>
                <w:rFonts w:ascii="Times New Roman" w:hAnsi="Times New Roman" w:cs="Times New Roman"/>
                <w:bCs/>
                <w:sz w:val="17"/>
                <w:szCs w:val="17"/>
              </w:rPr>
              <w:t xml:space="preserve">Kurangnya pengarahan </w:t>
            </w:r>
          </w:p>
        </w:tc>
        <w:tc>
          <w:tcPr>
            <w:tcW w:w="1154" w:type="dxa"/>
            <w:vMerge/>
          </w:tcPr>
          <w:p w14:paraId="298E5453" w14:textId="77777777" w:rsidR="00EE04B4" w:rsidRPr="00200285" w:rsidRDefault="00EE04B4" w:rsidP="003F7051">
            <w:pPr>
              <w:jc w:val="both"/>
              <w:rPr>
                <w:bCs/>
                <w:sz w:val="17"/>
                <w:szCs w:val="17"/>
              </w:rPr>
            </w:pPr>
          </w:p>
        </w:tc>
        <w:tc>
          <w:tcPr>
            <w:tcW w:w="2216" w:type="dxa"/>
            <w:vMerge/>
          </w:tcPr>
          <w:p w14:paraId="5445B0D8" w14:textId="77777777" w:rsidR="00EE04B4" w:rsidRPr="00200285" w:rsidRDefault="00EE04B4" w:rsidP="003F7051">
            <w:pPr>
              <w:pStyle w:val="ListParagraph"/>
              <w:ind w:left="343"/>
              <w:jc w:val="both"/>
              <w:rPr>
                <w:rFonts w:ascii="Times New Roman" w:hAnsi="Times New Roman" w:cs="Times New Roman"/>
                <w:bCs/>
                <w:sz w:val="17"/>
                <w:szCs w:val="17"/>
              </w:rPr>
            </w:pPr>
          </w:p>
        </w:tc>
      </w:tr>
      <w:tr w:rsidR="00EE04B4" w:rsidRPr="00200285" w14:paraId="333B550B" w14:textId="77777777" w:rsidTr="003F7051">
        <w:trPr>
          <w:trHeight w:val="1012"/>
        </w:trPr>
        <w:tc>
          <w:tcPr>
            <w:tcW w:w="512" w:type="dxa"/>
            <w:vAlign w:val="center"/>
          </w:tcPr>
          <w:p w14:paraId="1F3AE7D6" w14:textId="77777777" w:rsidR="00EE04B4" w:rsidRPr="00200285" w:rsidRDefault="00EE04B4" w:rsidP="003F7051">
            <w:pPr>
              <w:jc w:val="center"/>
              <w:rPr>
                <w:bCs/>
                <w:sz w:val="17"/>
                <w:szCs w:val="17"/>
              </w:rPr>
            </w:pPr>
            <w:r w:rsidRPr="00200285">
              <w:rPr>
                <w:bCs/>
                <w:sz w:val="17"/>
                <w:szCs w:val="17"/>
              </w:rPr>
              <w:t>7</w:t>
            </w:r>
          </w:p>
        </w:tc>
        <w:tc>
          <w:tcPr>
            <w:tcW w:w="1379" w:type="dxa"/>
            <w:vAlign w:val="center"/>
          </w:tcPr>
          <w:p w14:paraId="31DCD2B0" w14:textId="77777777" w:rsidR="00EE04B4" w:rsidRPr="00200285" w:rsidRDefault="00EE04B4" w:rsidP="003F7051">
            <w:pPr>
              <w:rPr>
                <w:bCs/>
                <w:sz w:val="17"/>
                <w:szCs w:val="17"/>
              </w:rPr>
            </w:pPr>
            <w:r w:rsidRPr="00200285">
              <w:rPr>
                <w:bCs/>
                <w:sz w:val="17"/>
                <w:szCs w:val="17"/>
              </w:rPr>
              <w:t>Peralatan P3K diletakkan di lantai</w:t>
            </w:r>
          </w:p>
        </w:tc>
        <w:tc>
          <w:tcPr>
            <w:tcW w:w="2114" w:type="dxa"/>
            <w:vAlign w:val="center"/>
          </w:tcPr>
          <w:p w14:paraId="7F8B6A86" w14:textId="77777777" w:rsidR="00EE04B4" w:rsidRPr="00200285" w:rsidRDefault="00EE04B4" w:rsidP="00EE04B4">
            <w:pPr>
              <w:pStyle w:val="ListParagraph"/>
              <w:numPr>
                <w:ilvl w:val="0"/>
                <w:numId w:val="28"/>
              </w:numPr>
              <w:spacing w:after="0" w:line="240" w:lineRule="auto"/>
              <w:ind w:left="311"/>
              <w:rPr>
                <w:rFonts w:ascii="Times New Roman" w:hAnsi="Times New Roman" w:cs="Times New Roman"/>
                <w:bCs/>
                <w:sz w:val="17"/>
                <w:szCs w:val="17"/>
              </w:rPr>
            </w:pPr>
            <w:r w:rsidRPr="00200285">
              <w:rPr>
                <w:rFonts w:ascii="Times New Roman" w:hAnsi="Times New Roman" w:cs="Times New Roman"/>
                <w:bCs/>
                <w:sz w:val="17"/>
                <w:szCs w:val="17"/>
              </w:rPr>
              <w:t xml:space="preserve">Terganggunya proses pertolongan pertama </w:t>
            </w:r>
          </w:p>
        </w:tc>
        <w:tc>
          <w:tcPr>
            <w:tcW w:w="1745" w:type="dxa"/>
            <w:vAlign w:val="center"/>
          </w:tcPr>
          <w:p w14:paraId="2282868D" w14:textId="77777777" w:rsidR="00EE04B4" w:rsidRPr="00200285" w:rsidRDefault="00EE04B4" w:rsidP="00EE04B4">
            <w:pPr>
              <w:pStyle w:val="ListParagraph"/>
              <w:numPr>
                <w:ilvl w:val="0"/>
                <w:numId w:val="29"/>
              </w:numPr>
              <w:spacing w:after="0" w:line="240" w:lineRule="auto"/>
              <w:ind w:left="217" w:hanging="284"/>
              <w:rPr>
                <w:rFonts w:ascii="Times New Roman" w:hAnsi="Times New Roman" w:cs="Times New Roman"/>
                <w:bCs/>
                <w:sz w:val="17"/>
                <w:szCs w:val="17"/>
              </w:rPr>
            </w:pPr>
            <w:r w:rsidRPr="00200285">
              <w:rPr>
                <w:rFonts w:ascii="Times New Roman" w:hAnsi="Times New Roman" w:cs="Times New Roman"/>
                <w:bCs/>
                <w:sz w:val="17"/>
                <w:szCs w:val="17"/>
              </w:rPr>
              <w:t xml:space="preserve">Belum diterapkannya SOP standar P3K </w:t>
            </w:r>
          </w:p>
        </w:tc>
        <w:tc>
          <w:tcPr>
            <w:tcW w:w="1154" w:type="dxa"/>
            <w:vAlign w:val="center"/>
          </w:tcPr>
          <w:p w14:paraId="04708A0C" w14:textId="77777777" w:rsidR="00EE04B4" w:rsidRPr="00200285" w:rsidRDefault="00EE04B4" w:rsidP="003F7051">
            <w:pPr>
              <w:jc w:val="center"/>
              <w:rPr>
                <w:bCs/>
                <w:sz w:val="17"/>
                <w:szCs w:val="17"/>
              </w:rPr>
            </w:pPr>
            <w:r w:rsidRPr="00200285">
              <w:rPr>
                <w:bCs/>
                <w:sz w:val="17"/>
                <w:szCs w:val="17"/>
              </w:rPr>
              <w:t>1L</w:t>
            </w:r>
          </w:p>
          <w:p w14:paraId="6C6C9206"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72064" behindDoc="0" locked="0" layoutInCell="1" allowOverlap="1" wp14:anchorId="6D8F3D8D" wp14:editId="2B394794">
                      <wp:simplePos x="0" y="0"/>
                      <wp:positionH relativeFrom="column">
                        <wp:posOffset>122555</wp:posOffset>
                      </wp:positionH>
                      <wp:positionV relativeFrom="paragraph">
                        <wp:posOffset>40005</wp:posOffset>
                      </wp:positionV>
                      <wp:extent cx="38100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354B1" id="Rectangle 4" o:spid="_x0000_s1026" style="position:absolute;margin-left:9.65pt;margin-top:3.15pt;width:30pt;height:29.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PBiQIAAGwFAAAOAAAAZHJzL2Uyb0RvYy54bWysVF9P2zAQf5+072D5fSQpZbCKFHWgTpMQ&#10;IGDi2XXsJpLj885u0+7T7+ykoWJoD9NenLvc3e/+3+XVrjVsq9A3YEtenOScKSuhauy65D+el58u&#10;OPNB2EoYsKrke+X51fzjh8vOzdQEajCVQkYg1s86V/I6BDfLMi9r1Qp/Ak5ZEmrAVgRicZ1VKDpC&#10;b002yfPPWQdYOQSpvKe/N72QzxO+1kqGe629CsyUnGIL6cX0ruKbzS/FbI3C1Y0cwhD/EEUrGktO&#10;R6gbEQTbYPMHVNtIBA86nEhoM9C6kSrlQNkU+ZtsnmrhVMqFiuPdWCb//2Dl3fYBWVOVfMqZFS21&#10;6JGKJuzaKDaN5emcn5HWk3vAgfNExlx3Gtv4pSzYLpV0P5ZU7QKT9PP0oshzKrwk0el5MT0/i5jZ&#10;q7FDH74paFkkSo7kPBVSbG996FUPKtGXB9NUy8aYxOB6dW2QbUXsbv41X6aGEvqRWhYT6ENOVNgb&#10;FY2NfVSaMqcgJ8ljmjk14gkplQ1FL6pFpXo3Z5TO6CVOabRIGSXAiKwpvBF7ADho9iAH7D6/QT+a&#10;qjSyo3H+t8B649EieQYbRuO2sYDvARjKavDc61P4R6WJ5AqqPc0FQr8w3sllQ/25FT48CKQNoZbS&#10;1od7erSBruQwUJzVgL/e+x/1aXBJyllHG1dy/3MjUHFmvlsa6S/FdBpXNDHTs/MJMXgsWR1L7Ka9&#10;Bmp7QffFyURG/WAOpEZoX+g4LKJXEgkryXfJZcADcx36S0DnRarFIqnRWjoRbu2TkxE8VjXO3/Pu&#10;RaAbhjTQdN/BYTvF7M2s9rrR0sJiE0A3aZBf6zrUm1Y6Dc5wfuLNOOaT1uuRnP8GAAD//wMAUEsD&#10;BBQABgAIAAAAIQCQKn9A2AAAAAYBAAAPAAAAZHJzL2Rvd25yZXYueG1sTI7BTsMwEETvSP0Haytx&#10;o05LVUqIU1VFXLggAtzdeEkC8W6I3ST9e7YnOK2eZjT7st3kWzVgHxomA8tFAgqpZNdQZeD97elm&#10;CypES862TGjgjAF2+ewqs6njkV5xKGKlZIRCag3UMXap1qGs0duw4A5Jsk/uvY2CfaVdb0cZ961e&#10;JclGe9uQfKhth4cay+/i5A2MX1z+aFy/JPx8GPhjXzxO3dmY6/m0fwAVcYp/Zbjoizrk4nTkE7mg&#10;WuH7W2ka2MiR+O6CR8H1FnSe6f/6+S8AAAD//wMAUEsBAi0AFAAGAAgAAAAhALaDOJL+AAAA4QEA&#10;ABMAAAAAAAAAAAAAAAAAAAAAAFtDb250ZW50X1R5cGVzXS54bWxQSwECLQAUAAYACAAAACEAOP0h&#10;/9YAAACUAQAACwAAAAAAAAAAAAAAAAAvAQAAX3JlbHMvLnJlbHNQSwECLQAUAAYACAAAACEAkGkz&#10;wYkCAABsBQAADgAAAAAAAAAAAAAAAAAuAgAAZHJzL2Uyb0RvYy54bWxQSwECLQAUAAYACAAAACEA&#10;kCp/QNgAAAAGAQAADwAAAAAAAAAAAAAAAADjBAAAZHJzL2Rvd25yZXYueG1sUEsFBgAAAAAEAAQA&#10;8wAAAOgFAAAAAA==&#10;" fillcolor="#00b0f0" strokecolor="#1f4d78 [1604]" strokeweight="1pt"/>
                  </w:pict>
                </mc:Fallback>
              </mc:AlternateContent>
            </w:r>
          </w:p>
        </w:tc>
        <w:tc>
          <w:tcPr>
            <w:tcW w:w="2216" w:type="dxa"/>
            <w:vAlign w:val="center"/>
          </w:tcPr>
          <w:p w14:paraId="1C2ADBB4" w14:textId="77777777" w:rsidR="00EE04B4" w:rsidRPr="00200285" w:rsidRDefault="00EE04B4" w:rsidP="00EE04B4">
            <w:pPr>
              <w:pStyle w:val="ListParagraph"/>
              <w:numPr>
                <w:ilvl w:val="0"/>
                <w:numId w:val="30"/>
              </w:numPr>
              <w:spacing w:after="0" w:line="240" w:lineRule="auto"/>
              <w:ind w:left="252"/>
              <w:rPr>
                <w:rFonts w:ascii="Times New Roman" w:hAnsi="Times New Roman" w:cs="Times New Roman"/>
                <w:bCs/>
                <w:sz w:val="17"/>
                <w:szCs w:val="17"/>
              </w:rPr>
            </w:pPr>
            <w:r w:rsidRPr="00200285">
              <w:rPr>
                <w:rFonts w:ascii="Times New Roman" w:hAnsi="Times New Roman" w:cs="Times New Roman"/>
                <w:bCs/>
                <w:sz w:val="17"/>
                <w:szCs w:val="17"/>
              </w:rPr>
              <w:t>Pemahaman bersama mengenai P3K</w:t>
            </w:r>
          </w:p>
        </w:tc>
      </w:tr>
      <w:tr w:rsidR="00EE04B4" w:rsidRPr="00200285" w14:paraId="4CEA571D" w14:textId="77777777" w:rsidTr="003F7051">
        <w:trPr>
          <w:trHeight w:val="620"/>
        </w:trPr>
        <w:tc>
          <w:tcPr>
            <w:tcW w:w="512" w:type="dxa"/>
            <w:vAlign w:val="center"/>
          </w:tcPr>
          <w:p w14:paraId="063A59DF" w14:textId="77777777" w:rsidR="00EE04B4" w:rsidRPr="00200285" w:rsidRDefault="00EE04B4" w:rsidP="003F7051">
            <w:pPr>
              <w:jc w:val="center"/>
              <w:rPr>
                <w:bCs/>
                <w:sz w:val="17"/>
                <w:szCs w:val="17"/>
              </w:rPr>
            </w:pPr>
            <w:r w:rsidRPr="00200285">
              <w:rPr>
                <w:bCs/>
                <w:sz w:val="17"/>
                <w:szCs w:val="17"/>
              </w:rPr>
              <w:t>8</w:t>
            </w:r>
          </w:p>
        </w:tc>
        <w:tc>
          <w:tcPr>
            <w:tcW w:w="1379" w:type="dxa"/>
            <w:vAlign w:val="center"/>
          </w:tcPr>
          <w:p w14:paraId="07966F72" w14:textId="77777777" w:rsidR="00EE04B4" w:rsidRPr="00200285" w:rsidRDefault="00EE04B4" w:rsidP="003F7051">
            <w:pPr>
              <w:rPr>
                <w:bCs/>
                <w:sz w:val="17"/>
                <w:szCs w:val="17"/>
              </w:rPr>
            </w:pPr>
            <w:r w:rsidRPr="00200285">
              <w:rPr>
                <w:bCs/>
                <w:sz w:val="17"/>
                <w:szCs w:val="17"/>
              </w:rPr>
              <w:t>Peletakan tata letak alat yang tidak sesuai</w:t>
            </w:r>
          </w:p>
        </w:tc>
        <w:tc>
          <w:tcPr>
            <w:tcW w:w="2114" w:type="dxa"/>
            <w:vAlign w:val="center"/>
          </w:tcPr>
          <w:p w14:paraId="313E1B11" w14:textId="77777777" w:rsidR="00EE04B4" w:rsidRPr="00200285" w:rsidRDefault="00EE04B4" w:rsidP="00EE04B4">
            <w:pPr>
              <w:pStyle w:val="ListParagraph"/>
              <w:numPr>
                <w:ilvl w:val="0"/>
                <w:numId w:val="31"/>
              </w:numPr>
              <w:spacing w:after="0" w:line="240" w:lineRule="auto"/>
              <w:ind w:left="291"/>
              <w:rPr>
                <w:rFonts w:ascii="Times New Roman" w:hAnsi="Times New Roman" w:cs="Times New Roman"/>
                <w:bCs/>
                <w:sz w:val="17"/>
                <w:szCs w:val="17"/>
              </w:rPr>
            </w:pPr>
            <w:r w:rsidRPr="00200285">
              <w:rPr>
                <w:rFonts w:ascii="Times New Roman" w:hAnsi="Times New Roman" w:cs="Times New Roman"/>
                <w:bCs/>
                <w:sz w:val="17"/>
                <w:szCs w:val="17"/>
              </w:rPr>
              <w:t>Terganggunya proses pratikum</w:t>
            </w:r>
          </w:p>
        </w:tc>
        <w:tc>
          <w:tcPr>
            <w:tcW w:w="1745" w:type="dxa"/>
            <w:vAlign w:val="center"/>
          </w:tcPr>
          <w:p w14:paraId="36A12CEC" w14:textId="77777777" w:rsidR="00EE04B4" w:rsidRPr="00200285" w:rsidRDefault="00EE04B4" w:rsidP="00EE04B4">
            <w:pPr>
              <w:pStyle w:val="ListParagraph"/>
              <w:numPr>
                <w:ilvl w:val="0"/>
                <w:numId w:val="32"/>
              </w:numPr>
              <w:spacing w:after="0" w:line="240" w:lineRule="auto"/>
              <w:ind w:left="218" w:hanging="284"/>
              <w:rPr>
                <w:rFonts w:ascii="Times New Roman" w:hAnsi="Times New Roman" w:cs="Times New Roman"/>
                <w:bCs/>
                <w:sz w:val="17"/>
                <w:szCs w:val="17"/>
              </w:rPr>
            </w:pPr>
            <w:r w:rsidRPr="00200285">
              <w:rPr>
                <w:rFonts w:ascii="Times New Roman" w:hAnsi="Times New Roman" w:cs="Times New Roman"/>
                <w:bCs/>
                <w:sz w:val="17"/>
                <w:szCs w:val="17"/>
              </w:rPr>
              <w:t>Peletakan mesin praktikum yang tidak sesuai kegunaan</w:t>
            </w:r>
          </w:p>
        </w:tc>
        <w:tc>
          <w:tcPr>
            <w:tcW w:w="1154" w:type="dxa"/>
            <w:vAlign w:val="center"/>
          </w:tcPr>
          <w:p w14:paraId="60453A17" w14:textId="77777777" w:rsidR="00EE04B4" w:rsidRPr="00200285" w:rsidRDefault="00EE04B4" w:rsidP="003F7051">
            <w:pPr>
              <w:jc w:val="center"/>
              <w:rPr>
                <w:bCs/>
                <w:sz w:val="17"/>
                <w:szCs w:val="17"/>
              </w:rPr>
            </w:pPr>
            <w:r w:rsidRPr="00200285">
              <w:rPr>
                <w:bCs/>
                <w:sz w:val="17"/>
                <w:szCs w:val="17"/>
              </w:rPr>
              <w:t>2L</w:t>
            </w:r>
          </w:p>
          <w:p w14:paraId="5AD274D2"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83328" behindDoc="0" locked="0" layoutInCell="1" allowOverlap="1" wp14:anchorId="4F7BCE42" wp14:editId="5BA49D7B">
                      <wp:simplePos x="0" y="0"/>
                      <wp:positionH relativeFrom="column">
                        <wp:posOffset>121285</wp:posOffset>
                      </wp:positionH>
                      <wp:positionV relativeFrom="paragraph">
                        <wp:posOffset>0</wp:posOffset>
                      </wp:positionV>
                      <wp:extent cx="381000" cy="3714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3D3764" id="Rectangle 17" o:spid="_x0000_s1026" style="position:absolute;margin-left:9.55pt;margin-top:0;width:30pt;height:2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piigIAAG4FAAAOAAAAZHJzL2Uyb0RvYy54bWysVEtv2zAMvg/YfxB0X22n6dIFdYqsRYYB&#10;RRu0HXpWZCk2IIsapbz260fJjht0xQ7DLjYpkh/fvLret4ZtFfoGbMmLs5wzZSVUjV2X/Mfz4tMl&#10;Zz4IWwkDVpX8oDy/nn38cLVzUzWCGkylkBGI9dOdK3kdgptmmZe1aoU/A6csCTVgKwKxuM4qFDtC&#10;b002yvPP2Q6wcghSeU+vt52QzxK+1kqGB629CsyUnGIL6Yvpu4rfbHYlpmsUrm5kH4b4hyha0Vhy&#10;OkDdiiDYBps/oNpGInjQ4UxCm4HWjVQpB8qmyN9k81QLp1IuVBzvhjL5/wcr77dLZE1FvZtwZkVL&#10;PXqkqgm7NorRGxVo5/yU9J7cEnvOExmz3Wts45/yYPtU1MNQVLUPTNLj+WWR51R6SaLzSTGeXETM&#10;7NXYoQ/fFLQsEiVH8p5KKbZ3PnSqR5Xoy4NpqkVjTGJwvboxyLYi9jf/mi9SSwn9RC2LCXQhJyoc&#10;jIrGxj4qTblTkKPkMU2dGvCElMqGohPVolKdmwtKZ/AS5zRapIwSYETWFN6A3QMcNTuQI3aXX68f&#10;TVUa2sE4/1tgnfFgkTyDDYNx21jA9wAMZdV77vQp/JPSRHIF1YEmA6FbGe/koqH+3AkflgJpR6il&#10;tPfhgT7awK7k0FOc1YC/3nuP+jS6JOVsRztXcv9zI1BxZr5bGuovxXgclzQx44vJiBg8laxOJXbT&#10;3gC1vaAL42Qio34wR1IjtC90HubRK4mEleS75DLgkbkJ3S2gAyPVfJ7UaDGdCHf2yckIHqsa5+95&#10;/yLQ9UMaaLrv4bifYvpmVjvdaGlhvgmgmzTIr3Xt601LnQanP0DxapzySev1TM5+AwAA//8DAFBL&#10;AwQUAAYACAAAACEAhox+uNgAAAAFAQAADwAAAGRycy9kb3ducmV2LnhtbEyPwU7DMBBE70j8g7VI&#10;3KjTikIJcaqqiAsXRIC7Gy9J2ng3jd0k/Xu2Jzg+zWj2bbaefKsG7EPDZGA+S0Ahlewaqgx8fb7e&#10;rUCFaMnZlgkNnDHAOr++ymzqeKQPHIpYKRmhkFoDdYxdqnUoa/Q2zLhDkuyHe2+jYF9p19tRxn2r&#10;F0nyoL1tSC7UtsNtjeWhOHkD457Lo8b794TftgN/b4qXqTsbc3szbZ5BRZziXxku+qIOuTjt+EQu&#10;qFb4aS5NA/KQpI8X2hlYrpag80z/t89/AQAA//8DAFBLAQItABQABgAIAAAAIQC2gziS/gAAAOEB&#10;AAATAAAAAAAAAAAAAAAAAAAAAABbQ29udGVudF9UeXBlc10ueG1sUEsBAi0AFAAGAAgAAAAhADj9&#10;If/WAAAAlAEAAAsAAAAAAAAAAAAAAAAALwEAAF9yZWxzLy5yZWxzUEsBAi0AFAAGAAgAAAAhADsH&#10;CmKKAgAAbgUAAA4AAAAAAAAAAAAAAAAALgIAAGRycy9lMm9Eb2MueG1sUEsBAi0AFAAGAAgAAAAh&#10;AIaMfrjYAAAABQEAAA8AAAAAAAAAAAAAAAAA5AQAAGRycy9kb3ducmV2LnhtbFBLBQYAAAAABAAE&#10;APMAAADpBQAAAAA=&#10;" fillcolor="#00b0f0" strokecolor="#1f4d78 [1604]" strokeweight="1pt"/>
                  </w:pict>
                </mc:Fallback>
              </mc:AlternateContent>
            </w:r>
          </w:p>
        </w:tc>
        <w:tc>
          <w:tcPr>
            <w:tcW w:w="2216" w:type="dxa"/>
            <w:vAlign w:val="center"/>
          </w:tcPr>
          <w:p w14:paraId="56D88EC7" w14:textId="77777777" w:rsidR="00EE04B4" w:rsidRPr="00200285" w:rsidRDefault="00EE04B4" w:rsidP="00EE04B4">
            <w:pPr>
              <w:pStyle w:val="ListParagraph"/>
              <w:numPr>
                <w:ilvl w:val="0"/>
                <w:numId w:val="33"/>
              </w:numPr>
              <w:spacing w:after="0" w:line="240" w:lineRule="auto"/>
              <w:ind w:left="252"/>
              <w:rPr>
                <w:rFonts w:ascii="Times New Roman" w:hAnsi="Times New Roman" w:cs="Times New Roman"/>
                <w:bCs/>
                <w:sz w:val="17"/>
                <w:szCs w:val="17"/>
              </w:rPr>
            </w:pPr>
            <w:r w:rsidRPr="00200285">
              <w:rPr>
                <w:rFonts w:ascii="Times New Roman" w:hAnsi="Times New Roman" w:cs="Times New Roman"/>
                <w:bCs/>
                <w:sz w:val="17"/>
                <w:szCs w:val="17"/>
              </w:rPr>
              <w:t>Peyusunan kembali posisi mesin sesuai dengan kegunaannya</w:t>
            </w:r>
          </w:p>
        </w:tc>
      </w:tr>
      <w:tr w:rsidR="00EE04B4" w:rsidRPr="00200285" w14:paraId="132536FC" w14:textId="77777777" w:rsidTr="003F7051">
        <w:trPr>
          <w:trHeight w:val="452"/>
        </w:trPr>
        <w:tc>
          <w:tcPr>
            <w:tcW w:w="512" w:type="dxa"/>
            <w:vAlign w:val="center"/>
          </w:tcPr>
          <w:p w14:paraId="551CBFD0" w14:textId="77777777" w:rsidR="00EE04B4" w:rsidRPr="00200285" w:rsidRDefault="00EE04B4" w:rsidP="003F7051">
            <w:pPr>
              <w:jc w:val="center"/>
              <w:rPr>
                <w:bCs/>
                <w:sz w:val="17"/>
                <w:szCs w:val="17"/>
              </w:rPr>
            </w:pPr>
            <w:r w:rsidRPr="00200285">
              <w:rPr>
                <w:bCs/>
                <w:sz w:val="17"/>
                <w:szCs w:val="17"/>
              </w:rPr>
              <w:t>9</w:t>
            </w:r>
          </w:p>
        </w:tc>
        <w:tc>
          <w:tcPr>
            <w:tcW w:w="1379" w:type="dxa"/>
            <w:vAlign w:val="center"/>
          </w:tcPr>
          <w:p w14:paraId="4AF764F4" w14:textId="77777777" w:rsidR="00EE04B4" w:rsidRPr="00200285" w:rsidRDefault="00EE04B4" w:rsidP="003F7051">
            <w:pPr>
              <w:rPr>
                <w:bCs/>
                <w:sz w:val="17"/>
                <w:szCs w:val="17"/>
              </w:rPr>
            </w:pPr>
            <w:r w:rsidRPr="00200285">
              <w:rPr>
                <w:bCs/>
                <w:sz w:val="17"/>
                <w:szCs w:val="17"/>
              </w:rPr>
              <w:t>Peletakan APAR yang tidak terjangkau</w:t>
            </w:r>
          </w:p>
        </w:tc>
        <w:tc>
          <w:tcPr>
            <w:tcW w:w="2114" w:type="dxa"/>
            <w:vAlign w:val="center"/>
          </w:tcPr>
          <w:p w14:paraId="0FE8CF0B" w14:textId="77777777" w:rsidR="00EE04B4" w:rsidRPr="00200285" w:rsidRDefault="00EE04B4" w:rsidP="00EE04B4">
            <w:pPr>
              <w:pStyle w:val="ListParagraph"/>
              <w:numPr>
                <w:ilvl w:val="0"/>
                <w:numId w:val="34"/>
              </w:numPr>
              <w:spacing w:after="0" w:line="240" w:lineRule="auto"/>
              <w:ind w:left="315"/>
              <w:rPr>
                <w:rFonts w:ascii="Times New Roman" w:hAnsi="Times New Roman" w:cs="Times New Roman"/>
                <w:bCs/>
                <w:sz w:val="17"/>
                <w:szCs w:val="17"/>
              </w:rPr>
            </w:pPr>
            <w:r w:rsidRPr="00200285">
              <w:rPr>
                <w:rFonts w:ascii="Times New Roman" w:hAnsi="Times New Roman" w:cs="Times New Roman"/>
                <w:bCs/>
                <w:sz w:val="17"/>
                <w:szCs w:val="17"/>
              </w:rPr>
              <w:t>Terganggunya proses pemadaman kebakaran</w:t>
            </w:r>
          </w:p>
        </w:tc>
        <w:tc>
          <w:tcPr>
            <w:tcW w:w="1745" w:type="dxa"/>
            <w:vAlign w:val="center"/>
          </w:tcPr>
          <w:p w14:paraId="715B89C6" w14:textId="77777777" w:rsidR="00EE04B4" w:rsidRPr="00200285" w:rsidRDefault="00EE04B4" w:rsidP="00EE04B4">
            <w:pPr>
              <w:pStyle w:val="ListParagraph"/>
              <w:numPr>
                <w:ilvl w:val="0"/>
                <w:numId w:val="35"/>
              </w:numPr>
              <w:spacing w:after="0" w:line="240" w:lineRule="auto"/>
              <w:ind w:left="218" w:hanging="284"/>
              <w:rPr>
                <w:rFonts w:ascii="Times New Roman" w:hAnsi="Times New Roman" w:cs="Times New Roman"/>
                <w:bCs/>
                <w:sz w:val="17"/>
                <w:szCs w:val="17"/>
              </w:rPr>
            </w:pPr>
            <w:r w:rsidRPr="00200285">
              <w:rPr>
                <w:rFonts w:ascii="Times New Roman" w:hAnsi="Times New Roman" w:cs="Times New Roman"/>
                <w:bCs/>
                <w:sz w:val="17"/>
                <w:szCs w:val="17"/>
              </w:rPr>
              <w:t>Belum diterapkannya SOP standar APAR</w:t>
            </w:r>
          </w:p>
        </w:tc>
        <w:tc>
          <w:tcPr>
            <w:tcW w:w="1154" w:type="dxa"/>
            <w:vAlign w:val="center"/>
          </w:tcPr>
          <w:p w14:paraId="5FC15448" w14:textId="77777777" w:rsidR="00EE04B4" w:rsidRPr="00200285" w:rsidRDefault="00EE04B4" w:rsidP="003F7051">
            <w:pPr>
              <w:jc w:val="center"/>
              <w:rPr>
                <w:bCs/>
                <w:sz w:val="17"/>
                <w:szCs w:val="17"/>
              </w:rPr>
            </w:pPr>
            <w:r w:rsidRPr="00200285">
              <w:rPr>
                <w:bCs/>
                <w:noProof/>
                <w:sz w:val="17"/>
                <w:szCs w:val="17"/>
              </w:rPr>
              <mc:AlternateContent>
                <mc:Choice Requires="wps">
                  <w:drawing>
                    <wp:anchor distT="0" distB="0" distL="114300" distR="114300" simplePos="0" relativeHeight="251694592" behindDoc="0" locked="0" layoutInCell="1" allowOverlap="1" wp14:anchorId="553A59EA" wp14:editId="3A9844DE">
                      <wp:simplePos x="0" y="0"/>
                      <wp:positionH relativeFrom="column">
                        <wp:posOffset>117475</wp:posOffset>
                      </wp:positionH>
                      <wp:positionV relativeFrom="paragraph">
                        <wp:posOffset>112395</wp:posOffset>
                      </wp:positionV>
                      <wp:extent cx="381000" cy="3714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81000" cy="371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4BD14" id="Rectangle 18" o:spid="_x0000_s1026" style="position:absolute;margin-left:9.25pt;margin-top:8.85pt;width:30pt;height:2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m8igIAAG4FAAAOAAAAZHJzL2Uyb0RvYy54bWysVF9P2zAQf5+072D5fSQpZbCKFHWgTpMQ&#10;IGDi2XXsJpLj885u0+7T7+ykoWJoD9Nekjvf3e/+3+XVrjVsq9A3YEtenOScKSuhauy65D+el58u&#10;OPNB2EoYsKrke+X51fzjh8vOzdQEajCVQkYg1s86V/I6BDfLMi9r1Qp/Ak5ZEmrAVgRicZ1VKDpC&#10;b002yfPPWQdYOQSpvKfXm17I5wlfayXDvdZeBWZKTrGF9MX0XcVvNr8UszUKVzdyCEP8QxStaCw5&#10;HaFuRBBsg80fUG0jETzocCKhzUDrRqqUA2VT5G+yeaqFUykXKo53Y5n8/4OVd9sHZE1FvaNOWdFS&#10;jx6pasKujWL0RgXqnJ+R3pN7wIHzRMZsdxrb+Kc82C4VdT8WVe0Ck/R4elHkOZVekuj0vJien0XM&#10;7NXYoQ/fFLQsEiVH8p5KKba3PvSqB5Xoy4NpqmVjTGJwvbo2yLYi9jf/mi9TSwn9SC2LCfQhJyrs&#10;jYrGxj4qTblTkJPkMU2dGvGElMqGohfVolK9mzNKZ/QS5zRapIwSYETWFN6IPQAcNHuQA3af36Af&#10;TVUa2tE4/1tgvfFokTyDDaNx21jA9wAMZTV47vUp/KPSRHIF1Z4mA6FfGe/ksqH+3AofHgTSjlBL&#10;ae/DPX20ga7kMFCc1YC/3nuP+jS6JOWso50ruf+5Eag4M98tDfWXYjqNS5qY6dn5hBg8lqyOJXbT&#10;XgO1vaAL42Qio34wB1IjtC90HhbRK4mEleS75DLggbkO/S2gAyPVYpHUaDGdCLf2yckIHqsa5+95&#10;9yLQDUMaaLrv4LCfYvZmVnvdaGlhsQmgmzTIr3Ud6k1LnQZnOEDxahzzSev1TM5/AwAA//8DAFBL&#10;AwQUAAYACAAAACEAcx78LdgAAAAHAQAADwAAAGRycy9kb3ducmV2LnhtbEyOwU7DMBBE70j8g7VI&#10;3KhDRZsqxKmqIi5cKgLc3XhJAvFuiN0k/Xu2JziNRjOaefl29p0acQgtk4H7RQIKqWLXUm3g/e35&#10;bgMqREvOdkxo4IwBtsX1VW4zxxO94ljGWskIhcwaaGLsM61D1aC3YcE9kmSfPHgbxQ61doOdZNx3&#10;epkka+1tS/LQ2B73DVbf5ckbmL64+tH4cEj4ZT/yx658mvuzMbc38+4RVMQ5/pXhgi/oUAjTkU/k&#10;gurEb1bSFE1TUJKnF38UXS9BF7n+z1/8AgAA//8DAFBLAQItABQABgAIAAAAIQC2gziS/gAAAOEB&#10;AAATAAAAAAAAAAAAAAAAAAAAAABbQ29udGVudF9UeXBlc10ueG1sUEsBAi0AFAAGAAgAAAAhADj9&#10;If/WAAAAlAEAAAsAAAAAAAAAAAAAAAAALwEAAF9yZWxzLy5yZWxzUEsBAi0AFAAGAAgAAAAhACvA&#10;6byKAgAAbgUAAA4AAAAAAAAAAAAAAAAALgIAAGRycy9lMm9Eb2MueG1sUEsBAi0AFAAGAAgAAAAh&#10;AHMe/C3YAAAABwEAAA8AAAAAAAAAAAAAAAAA5AQAAGRycy9kb3ducmV2LnhtbFBLBQYAAAAABAAE&#10;APMAAADpBQAAAAA=&#10;" fillcolor="#00b0f0" strokecolor="#1f4d78 [1604]" strokeweight="1pt"/>
                  </w:pict>
                </mc:Fallback>
              </mc:AlternateContent>
            </w:r>
            <w:r w:rsidRPr="00200285">
              <w:rPr>
                <w:bCs/>
                <w:sz w:val="17"/>
                <w:szCs w:val="17"/>
              </w:rPr>
              <w:t>1L</w:t>
            </w:r>
          </w:p>
          <w:p w14:paraId="16CB48F7" w14:textId="77777777" w:rsidR="00EE04B4" w:rsidRPr="00200285" w:rsidRDefault="00EE04B4" w:rsidP="003F7051">
            <w:pPr>
              <w:jc w:val="center"/>
              <w:rPr>
                <w:bCs/>
                <w:sz w:val="17"/>
                <w:szCs w:val="17"/>
              </w:rPr>
            </w:pPr>
          </w:p>
        </w:tc>
        <w:tc>
          <w:tcPr>
            <w:tcW w:w="2216" w:type="dxa"/>
            <w:vAlign w:val="center"/>
          </w:tcPr>
          <w:p w14:paraId="0FBAFA69" w14:textId="77777777" w:rsidR="00EE04B4" w:rsidRPr="00200285" w:rsidRDefault="00EE04B4" w:rsidP="00EE04B4">
            <w:pPr>
              <w:pStyle w:val="ListParagraph"/>
              <w:numPr>
                <w:ilvl w:val="0"/>
                <w:numId w:val="36"/>
              </w:numPr>
              <w:spacing w:after="0" w:line="240" w:lineRule="auto"/>
              <w:ind w:left="333"/>
              <w:rPr>
                <w:rFonts w:ascii="Times New Roman" w:hAnsi="Times New Roman" w:cs="Times New Roman"/>
                <w:bCs/>
                <w:sz w:val="17"/>
                <w:szCs w:val="17"/>
              </w:rPr>
            </w:pPr>
            <w:r w:rsidRPr="00200285">
              <w:rPr>
                <w:rFonts w:ascii="Times New Roman" w:hAnsi="Times New Roman" w:cs="Times New Roman"/>
                <w:bCs/>
                <w:sz w:val="17"/>
                <w:szCs w:val="17"/>
              </w:rPr>
              <w:t>Pemahaman bersama mengenai APAR</w:t>
            </w:r>
          </w:p>
        </w:tc>
      </w:tr>
    </w:tbl>
    <w:p w14:paraId="052D631A" w14:textId="77777777" w:rsidR="00EE04B4" w:rsidRDefault="00EE04B4" w:rsidP="007604EA"/>
    <w:p w14:paraId="18DE3ED3" w14:textId="77777777" w:rsidR="00553667" w:rsidRDefault="00553667" w:rsidP="007250F2">
      <w:pPr>
        <w:ind w:left="218"/>
        <w:sectPr w:rsidR="00553667" w:rsidSect="00BD0233">
          <w:pgSz w:w="11907" w:h="16840" w:code="9"/>
          <w:pgMar w:top="1440" w:right="1440" w:bottom="1440" w:left="1440" w:header="1020" w:footer="720" w:gutter="0"/>
          <w:cols w:space="720"/>
          <w:docGrid w:linePitch="360"/>
        </w:sectPr>
      </w:pPr>
    </w:p>
    <w:p w14:paraId="211CDE33" w14:textId="77777777" w:rsidR="003E762B" w:rsidRPr="00BF059F" w:rsidRDefault="003E762B" w:rsidP="003E762B">
      <w:pPr>
        <w:jc w:val="both"/>
        <w:rPr>
          <w:sz w:val="20"/>
          <w:szCs w:val="20"/>
        </w:rPr>
      </w:pPr>
      <w:r w:rsidRPr="00BF059F">
        <w:rPr>
          <w:noProof/>
          <w:sz w:val="20"/>
          <w:szCs w:val="20"/>
          <w:shd w:val="clear" w:color="auto" w:fill="FF0000"/>
        </w:rPr>
        <w:lastRenderedPageBreak/>
        <w:drawing>
          <wp:inline distT="0" distB="0" distL="0" distR="0" wp14:anchorId="01283090" wp14:editId="7DDBADBF">
            <wp:extent cx="2641600" cy="1835150"/>
            <wp:effectExtent l="0" t="0" r="25400"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85112F" w14:textId="77777777" w:rsidR="003E762B" w:rsidRPr="00BF059F" w:rsidRDefault="003E762B" w:rsidP="003E762B">
      <w:pPr>
        <w:jc w:val="center"/>
        <w:rPr>
          <w:i/>
          <w:sz w:val="20"/>
          <w:szCs w:val="20"/>
        </w:rPr>
      </w:pPr>
      <w:proofErr w:type="gramStart"/>
      <w:r w:rsidRPr="00BF059F">
        <w:rPr>
          <w:sz w:val="20"/>
          <w:szCs w:val="20"/>
        </w:rPr>
        <w:t>Gambar 10.</w:t>
      </w:r>
      <w:proofErr w:type="gramEnd"/>
      <w:r w:rsidRPr="00BF059F">
        <w:rPr>
          <w:sz w:val="20"/>
          <w:szCs w:val="20"/>
        </w:rPr>
        <w:t xml:space="preserve"> Grafik Temuan </w:t>
      </w:r>
      <w:r w:rsidRPr="00BF059F">
        <w:rPr>
          <w:i/>
          <w:sz w:val="20"/>
          <w:szCs w:val="20"/>
        </w:rPr>
        <w:t>Hazard</w:t>
      </w:r>
    </w:p>
    <w:p w14:paraId="6AF11CED" w14:textId="77777777" w:rsidR="003E762B" w:rsidRDefault="003E762B" w:rsidP="003E762B">
      <w:pPr>
        <w:jc w:val="center"/>
        <w:rPr>
          <w:sz w:val="24"/>
          <w:szCs w:val="24"/>
        </w:rPr>
      </w:pPr>
    </w:p>
    <w:p w14:paraId="3EEF9CD2" w14:textId="77777777" w:rsidR="00BF059F" w:rsidRPr="00F229E9" w:rsidRDefault="003E762B" w:rsidP="006023F2">
      <w:pPr>
        <w:spacing w:line="276" w:lineRule="auto"/>
        <w:ind w:firstLine="567"/>
        <w:contextualSpacing/>
        <w:jc w:val="both"/>
      </w:pPr>
      <w:proofErr w:type="gramStart"/>
      <w:r w:rsidRPr="006023F2">
        <w:t xml:space="preserve">Berdasarkan data analisis di atas dan dibandingkan dengan hasil wawancara kepada </w:t>
      </w:r>
      <w:r w:rsidR="00BF059F" w:rsidRPr="006023F2">
        <w:t>dosen, teknisi, dan mahasiswa maka d</w:t>
      </w:r>
      <w:r w:rsidRPr="006023F2">
        <w:t>apat disimpulkan bahwa ditemukan 9 bahaya (</w:t>
      </w:r>
      <w:r w:rsidRPr="006023F2">
        <w:rPr>
          <w:i/>
        </w:rPr>
        <w:t>hazard)</w:t>
      </w:r>
      <w:r w:rsidRPr="006023F2">
        <w:t xml:space="preserve"> di laboratorium motor bakar Politeknik Negeri Subang.</w:t>
      </w:r>
      <w:proofErr w:type="gramEnd"/>
      <w:r w:rsidRPr="006023F2">
        <w:t xml:space="preserve"> Dari 9 bahaya tersebut terdi</w:t>
      </w:r>
      <w:r w:rsidR="00BF059F" w:rsidRPr="006023F2">
        <w:t xml:space="preserve">ri dari 1 bahaya dalam kategori </w:t>
      </w:r>
      <w:r w:rsidRPr="006023F2">
        <w:t xml:space="preserve">H </w:t>
      </w:r>
      <w:r w:rsidRPr="006023F2">
        <w:rPr>
          <w:i/>
        </w:rPr>
        <w:t>(high)</w:t>
      </w:r>
      <w:r w:rsidR="00BF059F" w:rsidRPr="006023F2">
        <w:t xml:space="preserve">, 2 bahaya dalam kategori </w:t>
      </w:r>
      <w:r w:rsidRPr="006023F2">
        <w:t xml:space="preserve">M </w:t>
      </w:r>
      <w:r w:rsidRPr="006023F2">
        <w:rPr>
          <w:i/>
        </w:rPr>
        <w:t>(m</w:t>
      </w:r>
      <w:r w:rsidR="00BF059F" w:rsidRPr="006023F2">
        <w:rPr>
          <w:i/>
        </w:rPr>
        <w:t>oderate</w:t>
      </w:r>
      <w:r w:rsidRPr="006023F2">
        <w:rPr>
          <w:i/>
        </w:rPr>
        <w:t>),</w:t>
      </w:r>
      <w:r w:rsidRPr="006023F2">
        <w:t xml:space="preserve"> dan 6 bahaya </w:t>
      </w:r>
      <w:r w:rsidR="00BF059F" w:rsidRPr="006023F2">
        <w:t xml:space="preserve">dalam </w:t>
      </w:r>
      <w:r w:rsidRPr="006023F2">
        <w:t xml:space="preserve">kategori L </w:t>
      </w:r>
      <w:r w:rsidRPr="006023F2">
        <w:rPr>
          <w:i/>
        </w:rPr>
        <w:t>(low)</w:t>
      </w:r>
      <w:r w:rsidR="00BF059F" w:rsidRPr="006023F2">
        <w:t xml:space="preserve"> namun t</w:t>
      </w:r>
      <w:r w:rsidRPr="006023F2">
        <w:t>idak ada yang masuk dala</w:t>
      </w:r>
      <w:r w:rsidR="00F06207">
        <w:t xml:space="preserve">m kategori bahaya ekstrem (E). </w:t>
      </w:r>
      <w:proofErr w:type="gramStart"/>
      <w:r w:rsidR="00F06207">
        <w:t>S</w:t>
      </w:r>
      <w:r w:rsidRPr="006023F2">
        <w:t xml:space="preserve">etelah diketahui kategori bahaya tersebut, harus dilakukan penaggulangan atau pencegahan </w:t>
      </w:r>
      <w:r w:rsidRPr="00F229E9">
        <w:t>terhadap bahaya agar tidak terjadi kembali.</w:t>
      </w:r>
      <w:proofErr w:type="gramEnd"/>
      <w:r w:rsidRPr="00F229E9">
        <w:t xml:space="preserve"> Penangganan bahaya di mulai dari kategori E, H, M, dan L</w:t>
      </w:r>
      <w:r w:rsidR="00F06207" w:rsidRPr="00F229E9">
        <w:fldChar w:fldCharType="begin" w:fldLock="1"/>
      </w:r>
      <w:r w:rsidR="00F06207" w:rsidRPr="00F229E9">
        <w:instrText>ADDIN CSL_CITATION {"citationItems":[{"id":"ITEM-1","itemData":{"author":[{"dropping-particle":"","family":"Setiawan","given":"Erwin","non-dropping-particle":"","parse-names":false,"suffix":""},{"dropping-particle":"","family":"Tambunan","given":"Willy","non-dropping-particle":"","parse-names":false,"suffix":""},{"dropping-particle":"","family":"Kartika","given":"Deasy","non-dropping-particle":"","parse-names":false,"suffix":""},{"dropping-particle":"","family":"Kuncoro","given":"Rahayu","non-dropping-particle":"","parse-names":false,"suffix":""},{"dropping-particle":"","family":"Studi","given":"Program","non-dropping-particle":"","parse-names":false,"suffix":""},{"dropping-particle":"","family":"Industri","given":"Teknik","non-dropping-particle":"","parse-names":false,"suffix":""},{"dropping-particle":"","family":"Teknik","given":"Fakultas","non-dropping-particle":"","parse-names":false,"suffix":""},{"dropping-particle":"","family":"Mulawarman","given":"Universitas","non-dropping-particle":"","parse-names":false,"suffix":""}],"id":"ITEM-1","issue":"November","issued":{"date-parts":[["2019"]]},"page":"95-103","title":"Analisis Risiko Keselamatan dan Kesehatan Kerja Menggunakan Metode Hazard Analysis Risk Analysis of Occupational Safety and Health Using Hazard Analysis Method Musthofa , Msc","type":"article-journal","volume":"3"},"uris":["http://www.mendeley.com/documents/?uuid=946cb980-5583-40a7-bd24-21ac65a3efa9"]}],"mendeley":{"formattedCitation":"(Setiawan et al., 2019)","plainTextFormattedCitation":"(Setiawan et al., 2019)","previouslyFormattedCitation":"(Setiawan et al., 2019)"},"properties":{"noteIndex":0},"schema":"https://github.com/citation-style-language/schema/raw/master/csl-citation.json"}</w:instrText>
      </w:r>
      <w:r w:rsidR="00F06207" w:rsidRPr="00F229E9">
        <w:fldChar w:fldCharType="separate"/>
      </w:r>
      <w:r w:rsidR="00F06207" w:rsidRPr="00F229E9">
        <w:rPr>
          <w:noProof/>
        </w:rPr>
        <w:t xml:space="preserve"> (Erwin Setiawan, 2019)</w:t>
      </w:r>
      <w:r w:rsidR="00F06207" w:rsidRPr="00F229E9">
        <w:fldChar w:fldCharType="end"/>
      </w:r>
      <w:r w:rsidRPr="00F229E9">
        <w:t>.</w:t>
      </w:r>
    </w:p>
    <w:p w14:paraId="095FED59" w14:textId="77777777" w:rsidR="006023F2" w:rsidRPr="006023F2" w:rsidRDefault="003E762B" w:rsidP="006023F2">
      <w:pPr>
        <w:spacing w:line="276" w:lineRule="auto"/>
        <w:ind w:firstLine="567"/>
        <w:contextualSpacing/>
        <w:jc w:val="both"/>
      </w:pPr>
      <w:r w:rsidRPr="00F229E9">
        <w:t>Penempatan posisi motor terlalu berdekatan dan tidak menggu</w:t>
      </w:r>
      <w:r w:rsidR="00BF059F" w:rsidRPr="00F229E9">
        <w:t xml:space="preserve">nakan </w:t>
      </w:r>
      <w:r w:rsidR="00BF059F" w:rsidRPr="006023F2">
        <w:t xml:space="preserve">APD masuk dalam kategori </w:t>
      </w:r>
      <w:r w:rsidRPr="006023F2">
        <w:t xml:space="preserve">H </w:t>
      </w:r>
      <w:r w:rsidRPr="006023F2">
        <w:rPr>
          <w:i/>
        </w:rPr>
        <w:t>(</w:t>
      </w:r>
      <w:r w:rsidR="00BF059F" w:rsidRPr="006023F2">
        <w:rPr>
          <w:i/>
        </w:rPr>
        <w:t>h</w:t>
      </w:r>
      <w:r w:rsidRPr="006023F2">
        <w:rPr>
          <w:i/>
        </w:rPr>
        <w:t>igh)</w:t>
      </w:r>
      <w:r w:rsidRPr="006023F2">
        <w:t xml:space="preserve">. </w:t>
      </w:r>
      <w:proofErr w:type="gramStart"/>
      <w:r w:rsidRPr="006023F2">
        <w:t>Hal tersebut nilai wajar dikarenakan bahaya yang ditimbulkan dapat menimbulkan cidera yang fatal.</w:t>
      </w:r>
      <w:proofErr w:type="gramEnd"/>
      <w:r w:rsidRPr="006023F2">
        <w:t xml:space="preserve"> </w:t>
      </w:r>
      <w:proofErr w:type="gramStart"/>
      <w:r w:rsidRPr="006023F2">
        <w:t xml:space="preserve">Penggunaan alat pelindung diri yang belum standar juga menjadi faktor bahaya ini di nilai sebagai bahaya level </w:t>
      </w:r>
      <w:r w:rsidRPr="006023F2">
        <w:rPr>
          <w:i/>
        </w:rPr>
        <w:t>high.</w:t>
      </w:r>
      <w:proofErr w:type="gramEnd"/>
      <w:r w:rsidRPr="006023F2">
        <w:rPr>
          <w:i/>
        </w:rPr>
        <w:t xml:space="preserve"> </w:t>
      </w:r>
      <w:r w:rsidRPr="006023F2">
        <w:t xml:space="preserve">Berdasarkan hasil wawancara juga didapati temuan bahwa peletakan </w:t>
      </w:r>
      <w:r w:rsidRPr="00F229E9">
        <w:t xml:space="preserve">posisi motor yang berdekatan sangat menghambat proses pratikum di laboratorium. </w:t>
      </w:r>
      <w:proofErr w:type="gramStart"/>
      <w:r w:rsidR="00BF40B1" w:rsidRPr="00F229E9">
        <w:t>Adhan Efendi (2019) menjelaskan</w:t>
      </w:r>
      <w:r w:rsidRPr="00F229E9">
        <w:t xml:space="preserve"> bahwa penggu</w:t>
      </w:r>
      <w:r w:rsidR="00BF059F" w:rsidRPr="00F229E9">
        <w:t xml:space="preserve">naan alat </w:t>
      </w:r>
      <w:r w:rsidR="00BF059F" w:rsidRPr="006023F2">
        <w:t xml:space="preserve">pelindung diri (APD) </w:t>
      </w:r>
      <w:r w:rsidRPr="006023F2">
        <w:t>merupakan sesuatu hal utama dan dapat mengurangi resiko kecelakaan kerja.</w:t>
      </w:r>
      <w:proofErr w:type="gramEnd"/>
    </w:p>
    <w:p w14:paraId="402126A1" w14:textId="77777777" w:rsidR="006023F2" w:rsidRDefault="003E762B" w:rsidP="006023F2">
      <w:pPr>
        <w:spacing w:line="276" w:lineRule="auto"/>
        <w:ind w:firstLine="567"/>
        <w:contextualSpacing/>
        <w:jc w:val="both"/>
      </w:pPr>
      <w:proofErr w:type="gramStart"/>
      <w:r w:rsidRPr="006023F2">
        <w:t xml:space="preserve">Kategori bahaya yang masuk dalam level M </w:t>
      </w:r>
      <w:r w:rsidRPr="006023F2">
        <w:rPr>
          <w:i/>
        </w:rPr>
        <w:t>(</w:t>
      </w:r>
      <w:r w:rsidR="006023F2" w:rsidRPr="006023F2">
        <w:rPr>
          <w:i/>
        </w:rPr>
        <w:t>moderate</w:t>
      </w:r>
      <w:r w:rsidRPr="006023F2">
        <w:rPr>
          <w:i/>
        </w:rPr>
        <w:t xml:space="preserve">) </w:t>
      </w:r>
      <w:r w:rsidRPr="006023F2">
        <w:t>yaitu bagian stop kontak dan kabel kelistrikan yang tidak ditutup dan terurai.</w:t>
      </w:r>
      <w:proofErr w:type="gramEnd"/>
      <w:r w:rsidRPr="006023F2">
        <w:t xml:space="preserve"> </w:t>
      </w:r>
      <w:proofErr w:type="gramStart"/>
      <w:r w:rsidRPr="006023F2">
        <w:t xml:space="preserve">Bahaya ini dapat menimbulkan kecelakaan kerja yang cukup fatal, yaitu </w:t>
      </w:r>
      <w:r w:rsidRPr="006023F2">
        <w:lastRenderedPageBreak/>
        <w:t>mahasiswa mengalami atau tersengat tegangan listrik.</w:t>
      </w:r>
      <w:proofErr w:type="gramEnd"/>
      <w:r w:rsidRPr="006023F2">
        <w:t xml:space="preserve"> </w:t>
      </w:r>
      <w:proofErr w:type="gramStart"/>
      <w:r w:rsidRPr="006023F2">
        <w:t>Berdasarkan hasil wawancara, para teknisi juga mengetahui b</w:t>
      </w:r>
      <w:r w:rsidR="006023F2" w:rsidRPr="006023F2">
        <w:t>ahwa hal tersebut membahayakan d</w:t>
      </w:r>
      <w:r w:rsidRPr="006023F2">
        <w:t xml:space="preserve">engan alasan kurangnya </w:t>
      </w:r>
      <w:r w:rsidR="006023F2" w:rsidRPr="006023F2">
        <w:t>anggaran perawatan laboratorium.</w:t>
      </w:r>
      <w:proofErr w:type="gramEnd"/>
      <w:r w:rsidR="006023F2" w:rsidRPr="006023F2">
        <w:t xml:space="preserve"> </w:t>
      </w:r>
      <w:r w:rsidRPr="006023F2">
        <w:t xml:space="preserve">Solusi dari hal tersebut adalah pembelian </w:t>
      </w:r>
      <w:r w:rsidRPr="006023F2">
        <w:rPr>
          <w:i/>
        </w:rPr>
        <w:t xml:space="preserve">cable duct/tray cable </w:t>
      </w:r>
      <w:r w:rsidRPr="00F229E9">
        <w:t xml:space="preserve">sebagai pelindung stop kontak dan penataan kembali kabel yang berpotensi membahayakan. </w:t>
      </w:r>
      <w:r w:rsidR="00CD6221" w:rsidRPr="00F229E9">
        <w:rPr>
          <w:noProof/>
        </w:rPr>
        <w:t xml:space="preserve">Ade Sri Mariawati (2017) menjelaskan bahwa </w:t>
      </w:r>
      <w:r w:rsidRPr="00F229E9">
        <w:t xml:space="preserve">bahaya yang telah diidentifikasi harus segera dilakukan pencegahan, hal tersebut dikarenakan bahaya dapat meningkat dari </w:t>
      </w:r>
      <w:r w:rsidRPr="00F229E9">
        <w:rPr>
          <w:i/>
        </w:rPr>
        <w:t>low</w:t>
      </w:r>
      <w:r w:rsidRPr="00F229E9">
        <w:t xml:space="preserve"> ke </w:t>
      </w:r>
      <w:r w:rsidRPr="00F229E9">
        <w:rPr>
          <w:i/>
        </w:rPr>
        <w:t>medium</w:t>
      </w:r>
      <w:r w:rsidRPr="006023F2">
        <w:rPr>
          <w:i/>
        </w:rPr>
        <w:t>, medium</w:t>
      </w:r>
      <w:r w:rsidRPr="006023F2">
        <w:t xml:space="preserve"> ke </w:t>
      </w:r>
      <w:r w:rsidRPr="006023F2">
        <w:rPr>
          <w:i/>
        </w:rPr>
        <w:t>high</w:t>
      </w:r>
      <w:r w:rsidRPr="006023F2">
        <w:t xml:space="preserve">, atau </w:t>
      </w:r>
      <w:r w:rsidRPr="006023F2">
        <w:rPr>
          <w:i/>
        </w:rPr>
        <w:t>high</w:t>
      </w:r>
      <w:r w:rsidRPr="006023F2">
        <w:t xml:space="preserve"> ke </w:t>
      </w:r>
      <w:r w:rsidRPr="006023F2">
        <w:rPr>
          <w:i/>
        </w:rPr>
        <w:t>extreme.</w:t>
      </w:r>
    </w:p>
    <w:p w14:paraId="52D3CA46" w14:textId="77777777" w:rsidR="003E762B" w:rsidRPr="006023F2" w:rsidRDefault="003E762B" w:rsidP="006023F2">
      <w:pPr>
        <w:spacing w:line="276" w:lineRule="auto"/>
        <w:ind w:firstLine="567"/>
        <w:contextualSpacing/>
        <w:jc w:val="both"/>
      </w:pPr>
      <w:r w:rsidRPr="006023F2">
        <w:t xml:space="preserve">Kategori </w:t>
      </w:r>
      <w:r w:rsidRPr="006023F2">
        <w:rPr>
          <w:i/>
        </w:rPr>
        <w:t>hazard</w:t>
      </w:r>
      <w:r w:rsidR="006023F2">
        <w:t xml:space="preserve"> yang masuk dalam level </w:t>
      </w:r>
      <w:r w:rsidRPr="006023F2">
        <w:t>L</w:t>
      </w:r>
      <w:r w:rsidR="00A86486">
        <w:t xml:space="preserve"> </w:t>
      </w:r>
      <w:r w:rsidRPr="006023F2">
        <w:rPr>
          <w:i/>
        </w:rPr>
        <w:t>(low)</w:t>
      </w:r>
      <w:r w:rsidR="006023F2">
        <w:rPr>
          <w:i/>
        </w:rPr>
        <w:t xml:space="preserve"> </w:t>
      </w:r>
      <w:r w:rsidRPr="006023F2">
        <w:t xml:space="preserve">yaitu </w:t>
      </w:r>
      <w:r w:rsidRPr="006023F2">
        <w:rPr>
          <w:i/>
        </w:rPr>
        <w:t xml:space="preserve">hazard </w:t>
      </w:r>
      <w:r w:rsidRPr="006023F2">
        <w:t xml:space="preserve">ditimbulkan dari kurangnya peletakan bahan-bahan, alat, </w:t>
      </w:r>
      <w:r w:rsidR="006023F2">
        <w:t xml:space="preserve">K3, </w:t>
      </w:r>
      <w:r w:rsidRPr="006023F2">
        <w:t xml:space="preserve">APAR, dan peralatan pribadi. </w:t>
      </w:r>
      <w:r w:rsidRPr="006023F2">
        <w:rPr>
          <w:i/>
        </w:rPr>
        <w:t>Hazard</w:t>
      </w:r>
      <w:r w:rsidRPr="006023F2">
        <w:t xml:space="preserve"> dalam level cend</w:t>
      </w:r>
      <w:r w:rsidR="006023F2">
        <w:t>e</w:t>
      </w:r>
      <w:r w:rsidRPr="006023F2">
        <w:t>rung tidak membahayakan tetapi dapat menganggu da</w:t>
      </w:r>
      <w:r w:rsidR="006023F2">
        <w:t>n apabila tidak segera ditindak</w:t>
      </w:r>
      <w:r w:rsidRPr="006023F2">
        <w:t>lanjuti, maka level bahayanya dapat meningkat. Rekomendasi bahaya level ini adalah diperlukan penataan yang lebih baik dan sesuai dengan fungsinya di masing-masing tempat.</w:t>
      </w:r>
    </w:p>
    <w:p w14:paraId="2203CCD4" w14:textId="77777777" w:rsidR="003E762B" w:rsidRPr="006023F2" w:rsidRDefault="003E762B" w:rsidP="006023F2">
      <w:pPr>
        <w:spacing w:line="276" w:lineRule="auto"/>
        <w:contextualSpacing/>
        <w:jc w:val="both"/>
      </w:pPr>
    </w:p>
    <w:p w14:paraId="06D59BFD" w14:textId="77777777" w:rsidR="003E762B" w:rsidRDefault="003E762B" w:rsidP="003E762B">
      <w:pPr>
        <w:jc w:val="both"/>
        <w:rPr>
          <w:b/>
          <w:sz w:val="24"/>
          <w:szCs w:val="24"/>
        </w:rPr>
      </w:pPr>
      <w:r w:rsidRPr="003E762B">
        <w:rPr>
          <w:b/>
          <w:sz w:val="24"/>
          <w:szCs w:val="24"/>
        </w:rPr>
        <w:t>SIMPULAN</w:t>
      </w:r>
    </w:p>
    <w:p w14:paraId="4BCDEA83" w14:textId="77777777" w:rsidR="007D1F6B" w:rsidRPr="003E762B" w:rsidRDefault="007D1F6B" w:rsidP="003E762B">
      <w:pPr>
        <w:jc w:val="both"/>
        <w:rPr>
          <w:b/>
          <w:sz w:val="24"/>
          <w:szCs w:val="24"/>
        </w:rPr>
      </w:pPr>
    </w:p>
    <w:p w14:paraId="35AA86DF" w14:textId="77777777" w:rsidR="003E762B" w:rsidRPr="007D1F6B" w:rsidRDefault="003E762B" w:rsidP="007D1F6B">
      <w:pPr>
        <w:spacing w:line="276" w:lineRule="auto"/>
        <w:ind w:firstLine="567"/>
        <w:contextualSpacing/>
        <w:jc w:val="both"/>
      </w:pPr>
      <w:r w:rsidRPr="007D1F6B">
        <w:t>Berdasarkan hasil temuan dan analisis, dapat disimpulkan bahwa:</w:t>
      </w:r>
    </w:p>
    <w:p w14:paraId="6A04E656" w14:textId="77777777" w:rsidR="003E762B" w:rsidRPr="007D1F6B" w:rsidRDefault="003E762B" w:rsidP="007D1F6B">
      <w:pPr>
        <w:pStyle w:val="ListParagraph"/>
        <w:numPr>
          <w:ilvl w:val="0"/>
          <w:numId w:val="37"/>
        </w:numPr>
        <w:spacing w:after="0" w:line="276" w:lineRule="auto"/>
        <w:ind w:left="426" w:hanging="426"/>
        <w:jc w:val="both"/>
        <w:rPr>
          <w:rFonts w:ascii="Times New Roman" w:hAnsi="Times New Roman" w:cs="Times New Roman"/>
        </w:rPr>
      </w:pPr>
      <w:r w:rsidRPr="007D1F6B">
        <w:rPr>
          <w:rFonts w:ascii="Times New Roman" w:hAnsi="Times New Roman" w:cs="Times New Roman"/>
        </w:rPr>
        <w:t>Penerapan keselamatan dan kesehatan kerja (K3) di laboratorium motor bakar belum berjalan secara optimal.</w:t>
      </w:r>
    </w:p>
    <w:p w14:paraId="59055C77" w14:textId="77777777" w:rsidR="003E762B" w:rsidRPr="007D1F6B" w:rsidRDefault="007D1F6B" w:rsidP="007D1F6B">
      <w:pPr>
        <w:pStyle w:val="ListParagraph"/>
        <w:numPr>
          <w:ilvl w:val="0"/>
          <w:numId w:val="37"/>
        </w:numPr>
        <w:spacing w:after="0" w:line="276" w:lineRule="auto"/>
        <w:ind w:left="426" w:hanging="426"/>
        <w:jc w:val="both"/>
        <w:rPr>
          <w:rFonts w:ascii="Times New Roman" w:hAnsi="Times New Roman" w:cs="Times New Roman"/>
        </w:rPr>
      </w:pPr>
      <w:r>
        <w:rPr>
          <w:rFonts w:ascii="Times New Roman" w:hAnsi="Times New Roman" w:cs="Times New Roman"/>
        </w:rPr>
        <w:t>D</w:t>
      </w:r>
      <w:r w:rsidR="003E762B" w:rsidRPr="007D1F6B">
        <w:rPr>
          <w:rFonts w:ascii="Times New Roman" w:hAnsi="Times New Roman" w:cs="Times New Roman"/>
        </w:rPr>
        <w:t>itemukan 9 bahaya (</w:t>
      </w:r>
      <w:r w:rsidR="003E762B" w:rsidRPr="007D1F6B">
        <w:rPr>
          <w:rFonts w:ascii="Times New Roman" w:hAnsi="Times New Roman" w:cs="Times New Roman"/>
          <w:i/>
        </w:rPr>
        <w:t>hazard)</w:t>
      </w:r>
      <w:r w:rsidR="003E762B" w:rsidRPr="007D1F6B">
        <w:rPr>
          <w:rFonts w:ascii="Times New Roman" w:hAnsi="Times New Roman" w:cs="Times New Roman"/>
        </w:rPr>
        <w:t xml:space="preserve"> di laboratorium motor bakar Politeknik Negeri Subang. Dari 9 bahaya tersebut terdir</w:t>
      </w:r>
      <w:r>
        <w:rPr>
          <w:rFonts w:ascii="Times New Roman" w:hAnsi="Times New Roman" w:cs="Times New Roman"/>
        </w:rPr>
        <w:t xml:space="preserve">i dari 1 bahaya dalam kategori </w:t>
      </w:r>
      <w:r w:rsidR="003E762B" w:rsidRPr="007D1F6B">
        <w:rPr>
          <w:rFonts w:ascii="Times New Roman" w:hAnsi="Times New Roman" w:cs="Times New Roman"/>
        </w:rPr>
        <w:t xml:space="preserve">H </w:t>
      </w:r>
      <w:r w:rsidR="003E762B" w:rsidRPr="007D1F6B">
        <w:rPr>
          <w:rFonts w:ascii="Times New Roman" w:hAnsi="Times New Roman" w:cs="Times New Roman"/>
          <w:i/>
        </w:rPr>
        <w:t>(high)</w:t>
      </w:r>
      <w:r>
        <w:rPr>
          <w:rFonts w:ascii="Times New Roman" w:hAnsi="Times New Roman" w:cs="Times New Roman"/>
        </w:rPr>
        <w:t xml:space="preserve">, 2 bahaya dalam kategori </w:t>
      </w:r>
      <w:r w:rsidR="003E762B" w:rsidRPr="007D1F6B">
        <w:rPr>
          <w:rFonts w:ascii="Times New Roman" w:hAnsi="Times New Roman" w:cs="Times New Roman"/>
        </w:rPr>
        <w:t xml:space="preserve">M </w:t>
      </w:r>
      <w:r w:rsidR="003E762B" w:rsidRPr="007D1F6B">
        <w:rPr>
          <w:rFonts w:ascii="Times New Roman" w:hAnsi="Times New Roman" w:cs="Times New Roman"/>
          <w:i/>
        </w:rPr>
        <w:t>(m</w:t>
      </w:r>
      <w:r>
        <w:rPr>
          <w:rFonts w:ascii="Times New Roman" w:hAnsi="Times New Roman" w:cs="Times New Roman"/>
          <w:i/>
        </w:rPr>
        <w:t>oderate</w:t>
      </w:r>
      <w:r w:rsidR="003E762B" w:rsidRPr="007D1F6B">
        <w:rPr>
          <w:rFonts w:ascii="Times New Roman" w:hAnsi="Times New Roman" w:cs="Times New Roman"/>
          <w:i/>
        </w:rPr>
        <w:t>),</w:t>
      </w:r>
      <w:r w:rsidR="003E762B" w:rsidRPr="007D1F6B">
        <w:rPr>
          <w:rFonts w:ascii="Times New Roman" w:hAnsi="Times New Roman" w:cs="Times New Roman"/>
        </w:rPr>
        <w:t xml:space="preserve"> dan 6 bahaya </w:t>
      </w:r>
      <w:r>
        <w:rPr>
          <w:rFonts w:ascii="Times New Roman" w:hAnsi="Times New Roman" w:cs="Times New Roman"/>
        </w:rPr>
        <w:t>dalam</w:t>
      </w:r>
      <w:r w:rsidR="003E762B" w:rsidRPr="007D1F6B">
        <w:rPr>
          <w:rFonts w:ascii="Times New Roman" w:hAnsi="Times New Roman" w:cs="Times New Roman"/>
        </w:rPr>
        <w:t xml:space="preserve"> kategori L </w:t>
      </w:r>
      <w:r w:rsidR="003E762B" w:rsidRPr="007D1F6B">
        <w:rPr>
          <w:rFonts w:ascii="Times New Roman" w:hAnsi="Times New Roman" w:cs="Times New Roman"/>
          <w:i/>
        </w:rPr>
        <w:t>(low)</w:t>
      </w:r>
      <w:r>
        <w:rPr>
          <w:rFonts w:ascii="Times New Roman" w:hAnsi="Times New Roman" w:cs="Times New Roman"/>
        </w:rPr>
        <w:t xml:space="preserve"> namun t</w:t>
      </w:r>
      <w:r w:rsidR="003E762B" w:rsidRPr="007D1F6B">
        <w:rPr>
          <w:rFonts w:ascii="Times New Roman" w:hAnsi="Times New Roman" w:cs="Times New Roman"/>
        </w:rPr>
        <w:t>idak ada yang masuk dalam kategori bahaya ekstrem</w:t>
      </w:r>
      <w:r>
        <w:rPr>
          <w:rFonts w:ascii="Times New Roman" w:hAnsi="Times New Roman" w:cs="Times New Roman"/>
        </w:rPr>
        <w:t>.</w:t>
      </w:r>
    </w:p>
    <w:p w14:paraId="3DB9184C" w14:textId="77777777" w:rsidR="003E762B" w:rsidRPr="007D1F6B" w:rsidRDefault="003E762B" w:rsidP="007D1F6B">
      <w:pPr>
        <w:pStyle w:val="ListParagraph"/>
        <w:numPr>
          <w:ilvl w:val="0"/>
          <w:numId w:val="37"/>
        </w:numPr>
        <w:spacing w:after="0" w:line="276" w:lineRule="auto"/>
        <w:ind w:left="426" w:hanging="426"/>
        <w:jc w:val="both"/>
        <w:rPr>
          <w:rFonts w:ascii="Times New Roman" w:hAnsi="Times New Roman" w:cs="Times New Roman"/>
        </w:rPr>
      </w:pPr>
      <w:r w:rsidRPr="007D1F6B">
        <w:rPr>
          <w:rFonts w:ascii="Times New Roman" w:hAnsi="Times New Roman" w:cs="Times New Roman"/>
        </w:rPr>
        <w:t xml:space="preserve">Rekomendasi tindakan yang </w:t>
      </w:r>
      <w:r w:rsidR="008255CB">
        <w:rPr>
          <w:rFonts w:ascii="Times New Roman" w:hAnsi="Times New Roman" w:cs="Times New Roman"/>
        </w:rPr>
        <w:t xml:space="preserve">dapat </w:t>
      </w:r>
      <w:r w:rsidRPr="007D1F6B">
        <w:rPr>
          <w:rFonts w:ascii="Times New Roman" w:hAnsi="Times New Roman" w:cs="Times New Roman"/>
        </w:rPr>
        <w:t xml:space="preserve">dilakukan untuk mengurangi bahaya di </w:t>
      </w:r>
      <w:r w:rsidR="008255CB" w:rsidRPr="007D1F6B">
        <w:rPr>
          <w:rFonts w:ascii="Times New Roman" w:hAnsi="Times New Roman" w:cs="Times New Roman"/>
        </w:rPr>
        <w:t xml:space="preserve">Laboratorium Motor Bakar </w:t>
      </w:r>
      <w:r w:rsidRPr="007D1F6B">
        <w:rPr>
          <w:rFonts w:ascii="Times New Roman" w:hAnsi="Times New Roman" w:cs="Times New Roman"/>
        </w:rPr>
        <w:t xml:space="preserve">Politeknik Negeri Subang yaitu pembuatan SOP laboratorium, penataan kembali tata ruang dan peralatan, serta pemberian instruksi </w:t>
      </w:r>
      <w:r w:rsidRPr="007D1F6B">
        <w:rPr>
          <w:rFonts w:ascii="Times New Roman" w:hAnsi="Times New Roman" w:cs="Times New Roman"/>
        </w:rPr>
        <w:lastRenderedPageBreak/>
        <w:t xml:space="preserve">sebelum dan sesudah </w:t>
      </w:r>
      <w:r w:rsidR="008255CB">
        <w:rPr>
          <w:rFonts w:ascii="Times New Roman" w:hAnsi="Times New Roman" w:cs="Times New Roman"/>
        </w:rPr>
        <w:t>praktikum kepada mahasiswa.</w:t>
      </w:r>
    </w:p>
    <w:p w14:paraId="00E5F800" w14:textId="77777777" w:rsidR="003E762B" w:rsidRPr="003E762B" w:rsidRDefault="003E762B" w:rsidP="003E762B">
      <w:pPr>
        <w:jc w:val="both"/>
        <w:rPr>
          <w:sz w:val="24"/>
          <w:szCs w:val="24"/>
        </w:rPr>
      </w:pPr>
    </w:p>
    <w:p w14:paraId="1167CA0E" w14:textId="77777777" w:rsidR="009232AF" w:rsidRPr="00F946B4" w:rsidRDefault="009232AF" w:rsidP="009232AF">
      <w:pPr>
        <w:jc w:val="both"/>
        <w:rPr>
          <w:b/>
          <w:sz w:val="24"/>
          <w:szCs w:val="24"/>
        </w:rPr>
      </w:pPr>
      <w:r w:rsidRPr="00F946B4">
        <w:rPr>
          <w:b/>
          <w:sz w:val="24"/>
          <w:szCs w:val="24"/>
        </w:rPr>
        <w:t>DAFTAR RUJUKAN</w:t>
      </w:r>
    </w:p>
    <w:p w14:paraId="55BF3B73" w14:textId="77777777" w:rsidR="009232AF" w:rsidRPr="00F946B4" w:rsidRDefault="009232AF" w:rsidP="009232AF">
      <w:pPr>
        <w:jc w:val="both"/>
        <w:rPr>
          <w:b/>
          <w:sz w:val="24"/>
          <w:szCs w:val="24"/>
        </w:rPr>
      </w:pPr>
    </w:p>
    <w:p w14:paraId="2458913E" w14:textId="77777777" w:rsidR="00F229E9" w:rsidRPr="00F946B4" w:rsidRDefault="00F229E9" w:rsidP="00F229E9">
      <w:pPr>
        <w:adjustRightInd w:val="0"/>
        <w:ind w:left="480" w:hanging="480"/>
        <w:contextualSpacing/>
        <w:jc w:val="both"/>
        <w:rPr>
          <w:noProof/>
        </w:rPr>
      </w:pPr>
      <w:r w:rsidRPr="00F946B4">
        <w:rPr>
          <w:noProof/>
        </w:rPr>
        <w:t>Achmad Danial, M. Hamzah Hasyim, Saifoe El Unas. (2015). Analisis Risiko Keselamatan dan Kesehatan Kerja (K3) dengan Metode Hazard Analysis dan Consequence–Likelihood Analysis (Studi Kasus pada Proyek Pembangunan Gedung Baru Fakultas Ilmu Administrasi Univ</w:t>
      </w:r>
      <w:r w:rsidR="00A85A7A" w:rsidRPr="00F946B4">
        <w:rPr>
          <w:noProof/>
        </w:rPr>
        <w:t xml:space="preserve">ersitas Brawijaya). </w:t>
      </w:r>
      <w:r w:rsidRPr="00F946B4">
        <w:rPr>
          <w:i/>
          <w:noProof/>
        </w:rPr>
        <w:t>Jurusan Teknik Sipil. Volume 1. Nomor 1.</w:t>
      </w:r>
    </w:p>
    <w:p w14:paraId="74C8CD3D" w14:textId="77777777" w:rsidR="00F229E9" w:rsidRPr="00F946B4" w:rsidRDefault="00F229E9" w:rsidP="003E1CEB">
      <w:pPr>
        <w:adjustRightInd w:val="0"/>
        <w:ind w:left="480" w:hanging="480"/>
        <w:contextualSpacing/>
        <w:jc w:val="both"/>
      </w:pPr>
    </w:p>
    <w:p w14:paraId="56769592" w14:textId="77777777" w:rsidR="009232AF" w:rsidRPr="00F946B4" w:rsidRDefault="009232AF" w:rsidP="003E1CEB">
      <w:pPr>
        <w:adjustRightInd w:val="0"/>
        <w:ind w:left="480" w:hanging="480"/>
        <w:contextualSpacing/>
        <w:jc w:val="both"/>
        <w:rPr>
          <w:iCs/>
          <w:noProof/>
        </w:rPr>
      </w:pPr>
      <w:r w:rsidRPr="00F946B4">
        <w:fldChar w:fldCharType="begin" w:fldLock="1"/>
      </w:r>
      <w:r w:rsidRPr="00F946B4">
        <w:instrText xml:space="preserve">ADDIN Mendeley Bibliography CSL_BIBLIOGRAPHY </w:instrText>
      </w:r>
      <w:r w:rsidRPr="00F946B4">
        <w:fldChar w:fldCharType="separate"/>
      </w:r>
      <w:r w:rsidRPr="00F946B4">
        <w:rPr>
          <w:noProof/>
        </w:rPr>
        <w:t>Ade Sri Mariawati, Ani Umyati</w:t>
      </w:r>
      <w:r w:rsidR="007E0DBB" w:rsidRPr="00F946B4">
        <w:rPr>
          <w:noProof/>
        </w:rPr>
        <w:t>, Febi Andiyani</w:t>
      </w:r>
      <w:r w:rsidRPr="00F946B4">
        <w:rPr>
          <w:noProof/>
        </w:rPr>
        <w:t xml:space="preserve">. (2017). Analisis Penerapan Keselamatan Kerja </w:t>
      </w:r>
      <w:r w:rsidR="003E1CEB" w:rsidRPr="00F946B4">
        <w:rPr>
          <w:noProof/>
        </w:rPr>
        <w:t>m</w:t>
      </w:r>
      <w:r w:rsidRPr="00F946B4">
        <w:rPr>
          <w:noProof/>
        </w:rPr>
        <w:t xml:space="preserve">enggunakan Metode Hazard Identification Risk Assessment </w:t>
      </w:r>
      <w:r w:rsidR="007E0DBB" w:rsidRPr="00F946B4">
        <w:rPr>
          <w:noProof/>
        </w:rPr>
        <w:t>(HIRA</w:t>
      </w:r>
      <w:r w:rsidRPr="00F946B4">
        <w:rPr>
          <w:noProof/>
        </w:rPr>
        <w:t xml:space="preserve">) </w:t>
      </w:r>
      <w:r w:rsidR="007E0DBB" w:rsidRPr="00F946B4">
        <w:rPr>
          <w:noProof/>
        </w:rPr>
        <w:t>d</w:t>
      </w:r>
      <w:r w:rsidRPr="00F946B4">
        <w:rPr>
          <w:noProof/>
        </w:rPr>
        <w:t xml:space="preserve">engan Pendekatan Fault Tree Anlysis </w:t>
      </w:r>
      <w:r w:rsidR="007E0DBB" w:rsidRPr="00F946B4">
        <w:rPr>
          <w:noProof/>
        </w:rPr>
        <w:t xml:space="preserve">(FTA). </w:t>
      </w:r>
      <w:r w:rsidRPr="00F946B4">
        <w:rPr>
          <w:i/>
          <w:noProof/>
        </w:rPr>
        <w:t>Journal Industrial Service</w:t>
      </w:r>
      <w:r w:rsidR="007E0DBB" w:rsidRPr="00F946B4">
        <w:rPr>
          <w:i/>
          <w:noProof/>
        </w:rPr>
        <w:t>ss</w:t>
      </w:r>
      <w:r w:rsidRPr="00F946B4">
        <w:rPr>
          <w:i/>
          <w:noProof/>
        </w:rPr>
        <w:t>. Vol</w:t>
      </w:r>
      <w:r w:rsidR="007E0DBB" w:rsidRPr="00F946B4">
        <w:rPr>
          <w:i/>
          <w:iCs/>
          <w:noProof/>
        </w:rPr>
        <w:t xml:space="preserve">ume </w:t>
      </w:r>
      <w:r w:rsidRPr="00F946B4">
        <w:rPr>
          <w:i/>
          <w:iCs/>
          <w:noProof/>
        </w:rPr>
        <w:t>3</w:t>
      </w:r>
      <w:r w:rsidR="007E0DBB" w:rsidRPr="00F946B4">
        <w:rPr>
          <w:i/>
          <w:iCs/>
          <w:noProof/>
        </w:rPr>
        <w:t>c</w:t>
      </w:r>
      <w:r w:rsidRPr="00F946B4">
        <w:rPr>
          <w:i/>
          <w:iCs/>
          <w:noProof/>
        </w:rPr>
        <w:t xml:space="preserve">. Nomor </w:t>
      </w:r>
      <w:r w:rsidR="007E0DBB" w:rsidRPr="00F946B4">
        <w:rPr>
          <w:i/>
          <w:iCs/>
          <w:noProof/>
        </w:rPr>
        <w:t>1, 293-300</w:t>
      </w:r>
      <w:r w:rsidR="007E0DBB" w:rsidRPr="00F946B4">
        <w:rPr>
          <w:iCs/>
          <w:noProof/>
        </w:rPr>
        <w:t>.</w:t>
      </w:r>
    </w:p>
    <w:p w14:paraId="1E54D7FC" w14:textId="77777777" w:rsidR="007E0DBB" w:rsidRPr="00F946B4" w:rsidRDefault="007E0DBB" w:rsidP="003E1CEB">
      <w:pPr>
        <w:adjustRightInd w:val="0"/>
        <w:ind w:left="480" w:hanging="480"/>
        <w:contextualSpacing/>
        <w:jc w:val="both"/>
        <w:rPr>
          <w:noProof/>
        </w:rPr>
      </w:pPr>
    </w:p>
    <w:p w14:paraId="37EE9F23" w14:textId="77777777" w:rsidR="00F06207" w:rsidRPr="00F946B4" w:rsidRDefault="00F06207" w:rsidP="00F06207">
      <w:pPr>
        <w:adjustRightInd w:val="0"/>
        <w:ind w:left="480" w:hanging="480"/>
        <w:contextualSpacing/>
        <w:jc w:val="both"/>
        <w:rPr>
          <w:i/>
        </w:rPr>
      </w:pPr>
      <w:r w:rsidRPr="00F946B4">
        <w:rPr>
          <w:noProof/>
        </w:rPr>
        <w:t xml:space="preserve">Adhan Efendi, Aditya Nugraha, Ridwan Baharta. (2019). Manufacturing of Electrical Dryer Machine for Food and Fruit Products. </w:t>
      </w:r>
      <w:r w:rsidRPr="00F946B4">
        <w:rPr>
          <w:i/>
        </w:rPr>
        <w:t>IOP Conf. Series: Materials Science and Engineering 692 (2019) 012006.</w:t>
      </w:r>
    </w:p>
    <w:p w14:paraId="585BCB38" w14:textId="77777777" w:rsidR="009232AF" w:rsidRPr="00F946B4" w:rsidRDefault="009232AF" w:rsidP="003E1CEB">
      <w:pPr>
        <w:adjustRightInd w:val="0"/>
        <w:ind w:left="480" w:hanging="480"/>
        <w:contextualSpacing/>
        <w:jc w:val="both"/>
        <w:rPr>
          <w:noProof/>
        </w:rPr>
      </w:pPr>
    </w:p>
    <w:p w14:paraId="54900473" w14:textId="77777777" w:rsidR="009232AF" w:rsidRPr="00F946B4" w:rsidRDefault="009232AF" w:rsidP="003E1CEB">
      <w:pPr>
        <w:adjustRightInd w:val="0"/>
        <w:ind w:left="480" w:hanging="480"/>
        <w:contextualSpacing/>
        <w:jc w:val="both"/>
        <w:rPr>
          <w:i/>
          <w:noProof/>
        </w:rPr>
      </w:pPr>
      <w:r w:rsidRPr="00F946B4">
        <w:rPr>
          <w:noProof/>
        </w:rPr>
        <w:t xml:space="preserve">Adhan Efendi &amp; Yohanes Sinung Nugroho. (2019). Has The Electrical Laboratory of Subang State Polytechnic Applied. </w:t>
      </w:r>
      <w:r w:rsidRPr="00F946B4">
        <w:rPr>
          <w:i/>
          <w:noProof/>
        </w:rPr>
        <w:t xml:space="preserve">Journal Otomotif Experience. Volume </w:t>
      </w:r>
      <w:r w:rsidRPr="00F946B4">
        <w:rPr>
          <w:i/>
          <w:iCs/>
          <w:noProof/>
        </w:rPr>
        <w:t xml:space="preserve">2. Nomor </w:t>
      </w:r>
      <w:r w:rsidRPr="00F946B4">
        <w:rPr>
          <w:i/>
          <w:noProof/>
        </w:rPr>
        <w:t>2, 47–52.</w:t>
      </w:r>
    </w:p>
    <w:p w14:paraId="34079934" w14:textId="77777777" w:rsidR="009232AF" w:rsidRPr="00F946B4" w:rsidRDefault="009232AF" w:rsidP="003E1CEB">
      <w:pPr>
        <w:adjustRightInd w:val="0"/>
        <w:ind w:left="480" w:hanging="480"/>
        <w:contextualSpacing/>
        <w:jc w:val="both"/>
        <w:rPr>
          <w:noProof/>
        </w:rPr>
      </w:pPr>
    </w:p>
    <w:p w14:paraId="228D292C" w14:textId="77777777" w:rsidR="00333C5F" w:rsidRPr="00F946B4" w:rsidRDefault="00333C5F" w:rsidP="00333C5F">
      <w:pPr>
        <w:adjustRightInd w:val="0"/>
        <w:ind w:left="480" w:hanging="480"/>
        <w:contextualSpacing/>
        <w:jc w:val="both"/>
        <w:rPr>
          <w:noProof/>
        </w:rPr>
      </w:pPr>
      <w:r w:rsidRPr="00F946B4">
        <w:rPr>
          <w:noProof/>
        </w:rPr>
        <w:t xml:space="preserve">Bambang Suhardi, Pringgo Widyo Laksono, Andhika Ayu V.E., Jafri Mohd. Rohani, Tan Shy Ching. (2018). Analysis of The Potential Hazard Identification and Risk Assessment (HIRA) and Hazard Operability Study (HAZOP): Case Study. </w:t>
      </w:r>
      <w:r w:rsidRPr="00F946B4">
        <w:rPr>
          <w:i/>
          <w:noProof/>
        </w:rPr>
        <w:t>International Journal of Engineering and Technology. Volume 7. Nomor 3.24, 1-7.</w:t>
      </w:r>
    </w:p>
    <w:p w14:paraId="1C714930" w14:textId="77777777" w:rsidR="00333C5F" w:rsidRPr="00F946B4" w:rsidRDefault="00333C5F" w:rsidP="003E1CEB">
      <w:pPr>
        <w:adjustRightInd w:val="0"/>
        <w:ind w:left="480" w:hanging="480"/>
        <w:contextualSpacing/>
        <w:jc w:val="both"/>
        <w:rPr>
          <w:noProof/>
        </w:rPr>
      </w:pPr>
    </w:p>
    <w:p w14:paraId="411185DD" w14:textId="77777777" w:rsidR="009232AF" w:rsidRPr="00F946B4" w:rsidRDefault="009232AF" w:rsidP="003E1CEB">
      <w:pPr>
        <w:adjustRightInd w:val="0"/>
        <w:ind w:left="480" w:hanging="480"/>
        <w:contextualSpacing/>
        <w:jc w:val="both"/>
        <w:rPr>
          <w:i/>
          <w:noProof/>
        </w:rPr>
      </w:pPr>
      <w:r w:rsidRPr="00F946B4">
        <w:rPr>
          <w:noProof/>
        </w:rPr>
        <w:t>Dian Palupi Restuputri &amp; Mo</w:t>
      </w:r>
      <w:r w:rsidR="003E1CEB" w:rsidRPr="00F946B4">
        <w:rPr>
          <w:noProof/>
        </w:rPr>
        <w:t xml:space="preserve">chammad Fakhri </w:t>
      </w:r>
      <w:r w:rsidRPr="00F946B4">
        <w:rPr>
          <w:noProof/>
        </w:rPr>
        <w:t xml:space="preserve">(2015). </w:t>
      </w:r>
      <w:r w:rsidR="003E1CEB" w:rsidRPr="00F946B4">
        <w:rPr>
          <w:noProof/>
        </w:rPr>
        <w:t xml:space="preserve">The Analysis of Health and Safety Aspects by Using Hazard Identification and Risk Assessment (HIRA) Method. </w:t>
      </w:r>
      <w:r w:rsidR="003E1CEB" w:rsidRPr="00F946B4">
        <w:rPr>
          <w:i/>
        </w:rPr>
        <w:t>Proceeding 8</w:t>
      </w:r>
      <w:r w:rsidR="003E1CEB" w:rsidRPr="00F946B4">
        <w:rPr>
          <w:i/>
          <w:vertAlign w:val="superscript"/>
        </w:rPr>
        <w:t>th</w:t>
      </w:r>
      <w:r w:rsidR="003E1CEB" w:rsidRPr="00F946B4">
        <w:rPr>
          <w:i/>
          <w:noProof/>
        </w:rPr>
        <w:t xml:space="preserve"> </w:t>
      </w:r>
      <w:r w:rsidRPr="00F946B4">
        <w:rPr>
          <w:i/>
          <w:noProof/>
        </w:rPr>
        <w:t xml:space="preserve">International Seminar </w:t>
      </w:r>
      <w:r w:rsidR="003E1CEB" w:rsidRPr="00F946B4">
        <w:rPr>
          <w:i/>
          <w:noProof/>
        </w:rPr>
        <w:t>o</w:t>
      </w:r>
      <w:r w:rsidRPr="00F946B4">
        <w:rPr>
          <w:i/>
          <w:noProof/>
        </w:rPr>
        <w:t xml:space="preserve">n Industrial Engineering </w:t>
      </w:r>
      <w:r w:rsidR="003E1CEB" w:rsidRPr="00F946B4">
        <w:rPr>
          <w:i/>
          <w:noProof/>
        </w:rPr>
        <w:t>a</w:t>
      </w:r>
      <w:r w:rsidRPr="00F946B4">
        <w:rPr>
          <w:i/>
          <w:noProof/>
        </w:rPr>
        <w:t>nd Mana</w:t>
      </w:r>
      <w:r w:rsidR="003E1CEB" w:rsidRPr="00F946B4">
        <w:rPr>
          <w:i/>
          <w:noProof/>
        </w:rPr>
        <w:t>g</w:t>
      </w:r>
      <w:r w:rsidRPr="00F946B4">
        <w:rPr>
          <w:i/>
          <w:noProof/>
        </w:rPr>
        <w:t>ement.</w:t>
      </w:r>
    </w:p>
    <w:p w14:paraId="58493771" w14:textId="77777777" w:rsidR="003E1CEB" w:rsidRPr="00F946B4" w:rsidRDefault="003E1CEB" w:rsidP="003E1CEB">
      <w:pPr>
        <w:adjustRightInd w:val="0"/>
        <w:ind w:left="480" w:hanging="480"/>
        <w:contextualSpacing/>
        <w:jc w:val="both"/>
        <w:rPr>
          <w:noProof/>
        </w:rPr>
      </w:pPr>
    </w:p>
    <w:p w14:paraId="0BE0C0D2" w14:textId="77777777" w:rsidR="00333C5F" w:rsidRPr="00F946B4" w:rsidRDefault="00333C5F" w:rsidP="00333C5F">
      <w:pPr>
        <w:adjustRightInd w:val="0"/>
        <w:ind w:left="480" w:hanging="480"/>
        <w:contextualSpacing/>
        <w:jc w:val="both"/>
        <w:rPr>
          <w:noProof/>
        </w:rPr>
      </w:pPr>
      <w:r w:rsidRPr="00F946B4">
        <w:rPr>
          <w:noProof/>
        </w:rPr>
        <w:lastRenderedPageBreak/>
        <w:t xml:space="preserve">Erwin Setiawan, Willy Tambunan, Deasy Kartika Rahayu Kuncoro. (2019). Analisis Risiko Keselamatan dan Kesehatan Kerja menggunakan Metode Hazard Analysis. </w:t>
      </w:r>
      <w:r w:rsidRPr="00F946B4">
        <w:rPr>
          <w:i/>
          <w:noProof/>
        </w:rPr>
        <w:t xml:space="preserve">Journal of Industrial and Manufacture Engineering. Volume </w:t>
      </w:r>
      <w:r w:rsidRPr="00F946B4">
        <w:rPr>
          <w:i/>
          <w:iCs/>
          <w:noProof/>
        </w:rPr>
        <w:t>3</w:t>
      </w:r>
      <w:r w:rsidRPr="00F946B4">
        <w:rPr>
          <w:i/>
          <w:noProof/>
        </w:rPr>
        <w:t>. Nomor 2, 95–103.</w:t>
      </w:r>
    </w:p>
    <w:p w14:paraId="4851F8CD" w14:textId="77777777" w:rsidR="00333C5F" w:rsidRPr="00F946B4" w:rsidRDefault="00333C5F" w:rsidP="003E1CEB">
      <w:pPr>
        <w:adjustRightInd w:val="0"/>
        <w:ind w:left="480" w:hanging="480"/>
        <w:contextualSpacing/>
        <w:jc w:val="both"/>
        <w:rPr>
          <w:noProof/>
        </w:rPr>
      </w:pPr>
    </w:p>
    <w:p w14:paraId="0BC2B960" w14:textId="77777777" w:rsidR="00333C5F" w:rsidRPr="00F946B4" w:rsidRDefault="00333C5F" w:rsidP="00333C5F">
      <w:pPr>
        <w:adjustRightInd w:val="0"/>
        <w:ind w:left="480" w:hanging="480"/>
        <w:contextualSpacing/>
        <w:jc w:val="both"/>
        <w:rPr>
          <w:i/>
          <w:noProof/>
        </w:rPr>
      </w:pPr>
      <w:r w:rsidRPr="00F946B4">
        <w:rPr>
          <w:noProof/>
        </w:rPr>
        <w:t xml:space="preserve">Febry Eka Saputra. (2016). Analisis Kesesuaian Penerapan Safety Sign di PT. Terminal Petikemas Surabaya. </w:t>
      </w:r>
      <w:r w:rsidRPr="00F946B4">
        <w:rPr>
          <w:i/>
          <w:noProof/>
        </w:rPr>
        <w:t>The Indonesian Journal of Occupational Safety and Health. Volume 5. Nomor 2, 121–131.</w:t>
      </w:r>
    </w:p>
    <w:p w14:paraId="484E56BD" w14:textId="77777777" w:rsidR="00333C5F" w:rsidRPr="00F946B4" w:rsidRDefault="00333C5F" w:rsidP="003E1CEB">
      <w:pPr>
        <w:adjustRightInd w:val="0"/>
        <w:ind w:left="480" w:hanging="480"/>
        <w:contextualSpacing/>
        <w:jc w:val="both"/>
        <w:rPr>
          <w:noProof/>
        </w:rPr>
      </w:pPr>
    </w:p>
    <w:p w14:paraId="006279B7" w14:textId="77777777" w:rsidR="009232AF" w:rsidRPr="00F946B4" w:rsidRDefault="009232AF" w:rsidP="003E1CEB">
      <w:pPr>
        <w:adjustRightInd w:val="0"/>
        <w:ind w:left="480" w:hanging="480"/>
        <w:contextualSpacing/>
        <w:jc w:val="both"/>
        <w:rPr>
          <w:i/>
          <w:noProof/>
        </w:rPr>
      </w:pPr>
      <w:r w:rsidRPr="00F946B4">
        <w:rPr>
          <w:noProof/>
        </w:rPr>
        <w:t>Fifin Dwi Mega</w:t>
      </w:r>
      <w:r w:rsidR="00B169CB" w:rsidRPr="00F946B4">
        <w:rPr>
          <w:noProof/>
        </w:rPr>
        <w:t xml:space="preserve">n Sari, Bambang Suhardi, Pringgo Widyo Laksono </w:t>
      </w:r>
      <w:r w:rsidRPr="00F946B4">
        <w:rPr>
          <w:noProof/>
        </w:rPr>
        <w:t>(2017).</w:t>
      </w:r>
      <w:r w:rsidR="00B169CB" w:rsidRPr="00F946B4">
        <w:rPr>
          <w:noProof/>
        </w:rPr>
        <w:t xml:space="preserve"> Analisis Penerapan Hazard Identification and Risk Assessment (HIRA) sebagai Upaya Pencegahan Kecelakaan Kerja di Area Produksi CV. X. </w:t>
      </w:r>
      <w:r w:rsidR="00B169CB" w:rsidRPr="00F946B4">
        <w:rPr>
          <w:i/>
          <w:noProof/>
        </w:rPr>
        <w:t>Prosiding Seminar Nasional Hasil-Hasil Penelitian dan Pengabdian Bidang K3 2017.</w:t>
      </w:r>
    </w:p>
    <w:p w14:paraId="5CE407EB" w14:textId="77777777" w:rsidR="00B169CB" w:rsidRPr="00F946B4" w:rsidRDefault="00B169CB" w:rsidP="003E1CEB">
      <w:pPr>
        <w:adjustRightInd w:val="0"/>
        <w:ind w:left="480" w:hanging="480"/>
        <w:contextualSpacing/>
        <w:jc w:val="both"/>
        <w:rPr>
          <w:noProof/>
        </w:rPr>
      </w:pPr>
    </w:p>
    <w:p w14:paraId="3310A32E" w14:textId="77777777" w:rsidR="009232AF" w:rsidRPr="00F946B4" w:rsidRDefault="009232AF" w:rsidP="003E1CEB">
      <w:pPr>
        <w:adjustRightInd w:val="0"/>
        <w:ind w:left="480" w:hanging="480"/>
        <w:contextualSpacing/>
        <w:jc w:val="both"/>
        <w:rPr>
          <w:noProof/>
        </w:rPr>
      </w:pPr>
      <w:r w:rsidRPr="00F946B4">
        <w:rPr>
          <w:noProof/>
        </w:rPr>
        <w:t xml:space="preserve">Leggett, D. J. (2017). Lab-HIRA: Hazard </w:t>
      </w:r>
      <w:r w:rsidR="00A52FF7" w:rsidRPr="00F946B4">
        <w:rPr>
          <w:noProof/>
        </w:rPr>
        <w:t>Identification and Risk Analysis f</w:t>
      </w:r>
      <w:r w:rsidRPr="00F946B4">
        <w:rPr>
          <w:noProof/>
        </w:rPr>
        <w:t>or T</w:t>
      </w:r>
      <w:r w:rsidR="00A52FF7" w:rsidRPr="00F946B4">
        <w:rPr>
          <w:noProof/>
        </w:rPr>
        <w:t>he Chemical Research Laboratory</w:t>
      </w:r>
      <w:r w:rsidRPr="00F946B4">
        <w:rPr>
          <w:noProof/>
        </w:rPr>
        <w:t xml:space="preserve">: Part </w:t>
      </w:r>
      <w:r w:rsidR="00A52FF7" w:rsidRPr="00F946B4">
        <w:rPr>
          <w:noProof/>
        </w:rPr>
        <w:t>1</w:t>
      </w:r>
      <w:r w:rsidRPr="00F946B4">
        <w:rPr>
          <w:noProof/>
        </w:rPr>
        <w:t xml:space="preserve">. Preliminary Hazard Evaluation. </w:t>
      </w:r>
      <w:r w:rsidRPr="00F946B4">
        <w:rPr>
          <w:i/>
          <w:iCs/>
          <w:noProof/>
        </w:rPr>
        <w:t xml:space="preserve">Journal </w:t>
      </w:r>
      <w:r w:rsidR="00A52FF7" w:rsidRPr="00F946B4">
        <w:rPr>
          <w:i/>
          <w:iCs/>
          <w:noProof/>
        </w:rPr>
        <w:t>o</w:t>
      </w:r>
      <w:r w:rsidRPr="00F946B4">
        <w:rPr>
          <w:i/>
          <w:iCs/>
          <w:noProof/>
        </w:rPr>
        <w:t xml:space="preserve">f Chemical Health </w:t>
      </w:r>
      <w:r w:rsidR="00A52FF7" w:rsidRPr="00F946B4">
        <w:rPr>
          <w:i/>
          <w:iCs/>
          <w:noProof/>
        </w:rPr>
        <w:t>and</w:t>
      </w:r>
      <w:r w:rsidRPr="00F946B4">
        <w:rPr>
          <w:i/>
          <w:iCs/>
          <w:noProof/>
        </w:rPr>
        <w:t xml:space="preserve"> Safety</w:t>
      </w:r>
      <w:r w:rsidR="00A52FF7" w:rsidRPr="00F946B4">
        <w:rPr>
          <w:i/>
          <w:noProof/>
        </w:rPr>
        <w:t xml:space="preserve">. Volume </w:t>
      </w:r>
      <w:r w:rsidRPr="00F946B4">
        <w:rPr>
          <w:i/>
          <w:iCs/>
          <w:noProof/>
        </w:rPr>
        <w:t>19</w:t>
      </w:r>
      <w:r w:rsidR="00A52FF7" w:rsidRPr="00F946B4">
        <w:rPr>
          <w:i/>
          <w:noProof/>
        </w:rPr>
        <w:t xml:space="preserve">. Nomor 5, </w:t>
      </w:r>
      <w:r w:rsidRPr="00F946B4">
        <w:rPr>
          <w:i/>
          <w:noProof/>
        </w:rPr>
        <w:t xml:space="preserve">9–24. </w:t>
      </w:r>
    </w:p>
    <w:p w14:paraId="2050F7A6" w14:textId="77777777" w:rsidR="003E1CEB" w:rsidRPr="00F946B4" w:rsidRDefault="003E1CEB" w:rsidP="003E1CEB">
      <w:pPr>
        <w:adjustRightInd w:val="0"/>
        <w:ind w:left="480" w:hanging="480"/>
        <w:contextualSpacing/>
        <w:jc w:val="both"/>
        <w:rPr>
          <w:noProof/>
        </w:rPr>
      </w:pPr>
    </w:p>
    <w:p w14:paraId="5D397046" w14:textId="77777777" w:rsidR="009232AF" w:rsidRPr="00F946B4" w:rsidRDefault="003E1CEB" w:rsidP="003E1CEB">
      <w:pPr>
        <w:adjustRightInd w:val="0"/>
        <w:ind w:left="480" w:hanging="480"/>
        <w:contextualSpacing/>
        <w:jc w:val="both"/>
        <w:rPr>
          <w:noProof/>
        </w:rPr>
      </w:pPr>
      <w:r w:rsidRPr="00F946B4">
        <w:rPr>
          <w:rStyle w:val="Emphasis"/>
          <w:i w:val="0"/>
          <w:shd w:val="clear" w:color="auto" w:fill="FFFFFF"/>
        </w:rPr>
        <w:t>Sijabat, C. B., &amp; Noya, S</w:t>
      </w:r>
      <w:r w:rsidRPr="00F946B4">
        <w:rPr>
          <w:i/>
          <w:noProof/>
        </w:rPr>
        <w:t xml:space="preserve">. </w:t>
      </w:r>
      <w:r w:rsidR="009232AF" w:rsidRPr="00F946B4">
        <w:rPr>
          <w:noProof/>
        </w:rPr>
        <w:t xml:space="preserve">(2014). </w:t>
      </w:r>
      <w:r w:rsidRPr="00F946B4">
        <w:rPr>
          <w:noProof/>
        </w:rPr>
        <w:t xml:space="preserve">Application of Hira and Spar-H Method to Control Work Accident. </w:t>
      </w:r>
      <w:r w:rsidRPr="00F946B4">
        <w:rPr>
          <w:i/>
          <w:noProof/>
        </w:rPr>
        <w:t>Jurnal Teknik Industri. Volume 15. Nomor 1, 70-79.</w:t>
      </w:r>
    </w:p>
    <w:p w14:paraId="7F950684" w14:textId="77777777" w:rsidR="003E1CEB" w:rsidRPr="00F946B4" w:rsidRDefault="003E1CEB" w:rsidP="003E1CEB">
      <w:pPr>
        <w:adjustRightInd w:val="0"/>
        <w:ind w:left="480" w:hanging="480"/>
        <w:contextualSpacing/>
        <w:jc w:val="both"/>
        <w:rPr>
          <w:noProof/>
        </w:rPr>
      </w:pPr>
    </w:p>
    <w:p w14:paraId="1327F509" w14:textId="77777777" w:rsidR="009232AF" w:rsidRPr="00F946B4" w:rsidRDefault="00646410" w:rsidP="003E1CEB">
      <w:pPr>
        <w:adjustRightInd w:val="0"/>
        <w:ind w:left="480" w:hanging="480"/>
        <w:contextualSpacing/>
        <w:jc w:val="both"/>
        <w:rPr>
          <w:noProof/>
        </w:rPr>
      </w:pPr>
      <w:r w:rsidRPr="00F946B4">
        <w:rPr>
          <w:noProof/>
        </w:rPr>
        <w:t xml:space="preserve">Rico Tri Wardhana. </w:t>
      </w:r>
      <w:r w:rsidR="009232AF" w:rsidRPr="00F946B4">
        <w:rPr>
          <w:noProof/>
        </w:rPr>
        <w:t>(2015).</w:t>
      </w:r>
      <w:r w:rsidRPr="00F946B4">
        <w:rPr>
          <w:noProof/>
        </w:rPr>
        <w:t xml:space="preserve"> </w:t>
      </w:r>
      <w:r w:rsidR="009232AF" w:rsidRPr="00F946B4">
        <w:rPr>
          <w:i/>
          <w:noProof/>
        </w:rPr>
        <w:t xml:space="preserve">Analisis </w:t>
      </w:r>
      <w:r w:rsidRPr="00F946B4">
        <w:rPr>
          <w:i/>
          <w:noProof/>
        </w:rPr>
        <w:t xml:space="preserve">Risiko </w:t>
      </w:r>
      <w:r w:rsidR="009232AF" w:rsidRPr="00F946B4">
        <w:rPr>
          <w:i/>
          <w:noProof/>
        </w:rPr>
        <w:t xml:space="preserve">Keselamatan </w:t>
      </w:r>
      <w:r w:rsidRPr="00F946B4">
        <w:rPr>
          <w:i/>
          <w:noProof/>
        </w:rPr>
        <w:t>d</w:t>
      </w:r>
      <w:r w:rsidR="009232AF" w:rsidRPr="00F946B4">
        <w:rPr>
          <w:i/>
          <w:noProof/>
        </w:rPr>
        <w:t>an Kesehatan Kerja</w:t>
      </w:r>
      <w:r w:rsidRPr="00F946B4">
        <w:rPr>
          <w:i/>
          <w:noProof/>
        </w:rPr>
        <w:t xml:space="preserve"> (K3)</w:t>
      </w:r>
      <w:r w:rsidR="009232AF" w:rsidRPr="00F946B4">
        <w:rPr>
          <w:i/>
          <w:noProof/>
        </w:rPr>
        <w:t xml:space="preserve"> </w:t>
      </w:r>
      <w:r w:rsidRPr="00F946B4">
        <w:rPr>
          <w:i/>
          <w:noProof/>
        </w:rPr>
        <w:t>d</w:t>
      </w:r>
      <w:r w:rsidR="009232AF" w:rsidRPr="00F946B4">
        <w:rPr>
          <w:i/>
          <w:noProof/>
        </w:rPr>
        <w:t>engan Metode Hazard Analisis</w:t>
      </w:r>
      <w:r w:rsidR="009232AF" w:rsidRPr="00F946B4">
        <w:rPr>
          <w:noProof/>
        </w:rPr>
        <w:t xml:space="preserve">.  </w:t>
      </w:r>
      <w:r w:rsidRPr="00F946B4">
        <w:rPr>
          <w:noProof/>
        </w:rPr>
        <w:t xml:space="preserve">Skripsi: </w:t>
      </w:r>
      <w:r w:rsidR="009232AF" w:rsidRPr="00F946B4">
        <w:rPr>
          <w:noProof/>
        </w:rPr>
        <w:t xml:space="preserve">Universitas Jember. </w:t>
      </w:r>
    </w:p>
    <w:p w14:paraId="7EF01024" w14:textId="77777777" w:rsidR="009232AF" w:rsidRPr="00F229E9" w:rsidRDefault="009232AF" w:rsidP="003E1CEB">
      <w:pPr>
        <w:contextualSpacing/>
        <w:jc w:val="both"/>
        <w:rPr>
          <w:b/>
        </w:rPr>
      </w:pPr>
      <w:r w:rsidRPr="00F946B4">
        <w:fldChar w:fldCharType="end"/>
      </w:r>
    </w:p>
    <w:sectPr w:rsidR="009232AF" w:rsidRPr="00F229E9" w:rsidSect="00715A71">
      <w:pgSz w:w="11907" w:h="16840" w:code="9"/>
      <w:pgMar w:top="1440" w:right="1440" w:bottom="1440" w:left="1440" w:header="10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8B02A" w14:textId="77777777" w:rsidR="00F510F2" w:rsidRDefault="00F510F2" w:rsidP="00FA772F">
      <w:r>
        <w:separator/>
      </w:r>
    </w:p>
  </w:endnote>
  <w:endnote w:type="continuationSeparator" w:id="0">
    <w:p w14:paraId="3E1C1BEA" w14:textId="77777777" w:rsidR="00F510F2" w:rsidRDefault="00F510F2" w:rsidP="00FA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AE4EB" w14:textId="77777777" w:rsidR="00F510F2" w:rsidRDefault="00F510F2" w:rsidP="00FA772F">
      <w:r>
        <w:separator/>
      </w:r>
    </w:p>
  </w:footnote>
  <w:footnote w:type="continuationSeparator" w:id="0">
    <w:p w14:paraId="24B16800" w14:textId="77777777" w:rsidR="00F510F2" w:rsidRDefault="00F510F2" w:rsidP="00FA7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10F"/>
    <w:multiLevelType w:val="hybridMultilevel"/>
    <w:tmpl w:val="363043F0"/>
    <w:lvl w:ilvl="0" w:tplc="EEEA0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B460A"/>
    <w:multiLevelType w:val="hybridMultilevel"/>
    <w:tmpl w:val="0FD0E568"/>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65613"/>
    <w:multiLevelType w:val="hybridMultilevel"/>
    <w:tmpl w:val="9378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A6454"/>
    <w:multiLevelType w:val="hybridMultilevel"/>
    <w:tmpl w:val="6D6C29DE"/>
    <w:lvl w:ilvl="0" w:tplc="1B7817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23EE5"/>
    <w:multiLevelType w:val="hybridMultilevel"/>
    <w:tmpl w:val="FBF8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B13B1"/>
    <w:multiLevelType w:val="hybridMultilevel"/>
    <w:tmpl w:val="BBA41BBC"/>
    <w:lvl w:ilvl="0" w:tplc="7408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D2F1A"/>
    <w:multiLevelType w:val="hybridMultilevel"/>
    <w:tmpl w:val="642075AA"/>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E3E5F"/>
    <w:multiLevelType w:val="hybridMultilevel"/>
    <w:tmpl w:val="1548D922"/>
    <w:lvl w:ilvl="0" w:tplc="EEEA09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13DF0"/>
    <w:multiLevelType w:val="hybridMultilevel"/>
    <w:tmpl w:val="A88C79B8"/>
    <w:lvl w:ilvl="0" w:tplc="84BC85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D1E50"/>
    <w:multiLevelType w:val="hybridMultilevel"/>
    <w:tmpl w:val="78528524"/>
    <w:lvl w:ilvl="0" w:tplc="8F7AD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B5683"/>
    <w:multiLevelType w:val="hybridMultilevel"/>
    <w:tmpl w:val="70364E9C"/>
    <w:lvl w:ilvl="0" w:tplc="8BAE28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E2664"/>
    <w:multiLevelType w:val="hybridMultilevel"/>
    <w:tmpl w:val="47AE619C"/>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31594"/>
    <w:multiLevelType w:val="hybridMultilevel"/>
    <w:tmpl w:val="1EFE7A0A"/>
    <w:lvl w:ilvl="0" w:tplc="7408DB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26523"/>
    <w:multiLevelType w:val="hybridMultilevel"/>
    <w:tmpl w:val="0B08AD2C"/>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C7F68"/>
    <w:multiLevelType w:val="hybridMultilevel"/>
    <w:tmpl w:val="0088AE6C"/>
    <w:lvl w:ilvl="0" w:tplc="7408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81712"/>
    <w:multiLevelType w:val="hybridMultilevel"/>
    <w:tmpl w:val="BEFC7A54"/>
    <w:lvl w:ilvl="0" w:tplc="8F7AD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CD21E7"/>
    <w:multiLevelType w:val="hybridMultilevel"/>
    <w:tmpl w:val="BE926BD0"/>
    <w:lvl w:ilvl="0" w:tplc="8BAE2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17FC0"/>
    <w:multiLevelType w:val="hybridMultilevel"/>
    <w:tmpl w:val="904647DE"/>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F0CB9"/>
    <w:multiLevelType w:val="hybridMultilevel"/>
    <w:tmpl w:val="E7EC0406"/>
    <w:lvl w:ilvl="0" w:tplc="8BAE2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5716F"/>
    <w:multiLevelType w:val="hybridMultilevel"/>
    <w:tmpl w:val="58041DFE"/>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84726"/>
    <w:multiLevelType w:val="hybridMultilevel"/>
    <w:tmpl w:val="549AF06E"/>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8264D"/>
    <w:multiLevelType w:val="hybridMultilevel"/>
    <w:tmpl w:val="2AD6DDA6"/>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CA3223"/>
    <w:multiLevelType w:val="hybridMultilevel"/>
    <w:tmpl w:val="4A8072A4"/>
    <w:lvl w:ilvl="0" w:tplc="AC70E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C5CE5"/>
    <w:multiLevelType w:val="hybridMultilevel"/>
    <w:tmpl w:val="7002773A"/>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138DA"/>
    <w:multiLevelType w:val="hybridMultilevel"/>
    <w:tmpl w:val="4A5C3C60"/>
    <w:lvl w:ilvl="0" w:tplc="AC70E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F6665"/>
    <w:multiLevelType w:val="hybridMultilevel"/>
    <w:tmpl w:val="AEDEEE64"/>
    <w:lvl w:ilvl="0" w:tplc="7408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C972C3"/>
    <w:multiLevelType w:val="hybridMultilevel"/>
    <w:tmpl w:val="DFCADBE8"/>
    <w:lvl w:ilvl="0" w:tplc="8F7AD7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84445"/>
    <w:multiLevelType w:val="hybridMultilevel"/>
    <w:tmpl w:val="0B02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A5753"/>
    <w:multiLevelType w:val="hybridMultilevel"/>
    <w:tmpl w:val="A784EC4A"/>
    <w:lvl w:ilvl="0" w:tplc="7408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18143B"/>
    <w:multiLevelType w:val="hybridMultilevel"/>
    <w:tmpl w:val="27D0DC1C"/>
    <w:lvl w:ilvl="0" w:tplc="51D4B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64742"/>
    <w:multiLevelType w:val="hybridMultilevel"/>
    <w:tmpl w:val="F3CE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90E17"/>
    <w:multiLevelType w:val="hybridMultilevel"/>
    <w:tmpl w:val="E2A447E6"/>
    <w:lvl w:ilvl="0" w:tplc="1B78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B9354B"/>
    <w:multiLevelType w:val="hybridMultilevel"/>
    <w:tmpl w:val="85E2BF4A"/>
    <w:lvl w:ilvl="0" w:tplc="84BC8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C3419"/>
    <w:multiLevelType w:val="hybridMultilevel"/>
    <w:tmpl w:val="CAC69522"/>
    <w:lvl w:ilvl="0" w:tplc="AC70E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63DE2"/>
    <w:multiLevelType w:val="hybridMultilevel"/>
    <w:tmpl w:val="F3CE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E3030"/>
    <w:multiLevelType w:val="hybridMultilevel"/>
    <w:tmpl w:val="B24695EE"/>
    <w:lvl w:ilvl="0" w:tplc="51D4B1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3728C1"/>
    <w:multiLevelType w:val="hybridMultilevel"/>
    <w:tmpl w:val="F732D2B6"/>
    <w:lvl w:ilvl="0" w:tplc="8BAE2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4"/>
  </w:num>
  <w:num w:numId="4">
    <w:abstractNumId w:val="3"/>
  </w:num>
  <w:num w:numId="5">
    <w:abstractNumId w:val="31"/>
  </w:num>
  <w:num w:numId="6">
    <w:abstractNumId w:val="33"/>
  </w:num>
  <w:num w:numId="7">
    <w:abstractNumId w:val="24"/>
  </w:num>
  <w:num w:numId="8">
    <w:abstractNumId w:val="22"/>
  </w:num>
  <w:num w:numId="9">
    <w:abstractNumId w:val="10"/>
  </w:num>
  <w:num w:numId="10">
    <w:abstractNumId w:val="36"/>
  </w:num>
  <w:num w:numId="11">
    <w:abstractNumId w:val="18"/>
  </w:num>
  <w:num w:numId="12">
    <w:abstractNumId w:val="16"/>
  </w:num>
  <w:num w:numId="13">
    <w:abstractNumId w:val="12"/>
  </w:num>
  <w:num w:numId="14">
    <w:abstractNumId w:val="14"/>
  </w:num>
  <w:num w:numId="15">
    <w:abstractNumId w:val="28"/>
  </w:num>
  <w:num w:numId="16">
    <w:abstractNumId w:val="25"/>
  </w:num>
  <w:num w:numId="17">
    <w:abstractNumId w:val="5"/>
  </w:num>
  <w:num w:numId="18">
    <w:abstractNumId w:val="26"/>
  </w:num>
  <w:num w:numId="19">
    <w:abstractNumId w:val="15"/>
  </w:num>
  <w:num w:numId="20">
    <w:abstractNumId w:val="9"/>
  </w:num>
  <w:num w:numId="21">
    <w:abstractNumId w:val="8"/>
  </w:num>
  <w:num w:numId="22">
    <w:abstractNumId w:val="32"/>
  </w:num>
  <w:num w:numId="23">
    <w:abstractNumId w:val="7"/>
  </w:num>
  <w:num w:numId="24">
    <w:abstractNumId w:val="0"/>
  </w:num>
  <w:num w:numId="25">
    <w:abstractNumId w:val="34"/>
  </w:num>
  <w:num w:numId="26">
    <w:abstractNumId w:val="35"/>
  </w:num>
  <w:num w:numId="27">
    <w:abstractNumId w:val="20"/>
  </w:num>
  <w:num w:numId="28">
    <w:abstractNumId w:val="13"/>
  </w:num>
  <w:num w:numId="29">
    <w:abstractNumId w:val="1"/>
  </w:num>
  <w:num w:numId="30">
    <w:abstractNumId w:val="23"/>
  </w:num>
  <w:num w:numId="31">
    <w:abstractNumId w:val="19"/>
  </w:num>
  <w:num w:numId="32">
    <w:abstractNumId w:val="11"/>
  </w:num>
  <w:num w:numId="33">
    <w:abstractNumId w:val="29"/>
  </w:num>
  <w:num w:numId="34">
    <w:abstractNumId w:val="21"/>
  </w:num>
  <w:num w:numId="35">
    <w:abstractNumId w:val="6"/>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rS0NDUwNzOyNLIwNzJV0lEKTi0uzszPAykwrwUAfi8HtSwAAAA="/>
  </w:docVars>
  <w:rsids>
    <w:rsidRoot w:val="007250F2"/>
    <w:rsid w:val="00082CD6"/>
    <w:rsid w:val="0009373D"/>
    <w:rsid w:val="000A2389"/>
    <w:rsid w:val="000B3DDB"/>
    <w:rsid w:val="000D0549"/>
    <w:rsid w:val="000E4D89"/>
    <w:rsid w:val="00154CEF"/>
    <w:rsid w:val="00166C76"/>
    <w:rsid w:val="001E5F79"/>
    <w:rsid w:val="001F23B8"/>
    <w:rsid w:val="00202821"/>
    <w:rsid w:val="00285F8E"/>
    <w:rsid w:val="00297CA3"/>
    <w:rsid w:val="00312F32"/>
    <w:rsid w:val="00333C5F"/>
    <w:rsid w:val="0036079D"/>
    <w:rsid w:val="0037269C"/>
    <w:rsid w:val="00393ACC"/>
    <w:rsid w:val="003E1153"/>
    <w:rsid w:val="003E1CEB"/>
    <w:rsid w:val="003E762B"/>
    <w:rsid w:val="00422AAA"/>
    <w:rsid w:val="004958DA"/>
    <w:rsid w:val="004B57E7"/>
    <w:rsid w:val="004D403A"/>
    <w:rsid w:val="005521BC"/>
    <w:rsid w:val="00553667"/>
    <w:rsid w:val="005572C1"/>
    <w:rsid w:val="0055774B"/>
    <w:rsid w:val="00572FD4"/>
    <w:rsid w:val="00575D47"/>
    <w:rsid w:val="00596DA1"/>
    <w:rsid w:val="005D5027"/>
    <w:rsid w:val="006023F2"/>
    <w:rsid w:val="00615109"/>
    <w:rsid w:val="00646410"/>
    <w:rsid w:val="00652B91"/>
    <w:rsid w:val="00675606"/>
    <w:rsid w:val="006D7E25"/>
    <w:rsid w:val="00715A71"/>
    <w:rsid w:val="007250F2"/>
    <w:rsid w:val="007304BB"/>
    <w:rsid w:val="007604EA"/>
    <w:rsid w:val="007D1F6B"/>
    <w:rsid w:val="007E0DBB"/>
    <w:rsid w:val="007F0DF5"/>
    <w:rsid w:val="008255CB"/>
    <w:rsid w:val="00827B4B"/>
    <w:rsid w:val="009232AF"/>
    <w:rsid w:val="00933013"/>
    <w:rsid w:val="0095093C"/>
    <w:rsid w:val="009735D3"/>
    <w:rsid w:val="009B1DA1"/>
    <w:rsid w:val="009E301D"/>
    <w:rsid w:val="00A52FF7"/>
    <w:rsid w:val="00A85A7A"/>
    <w:rsid w:val="00A86486"/>
    <w:rsid w:val="00B169CB"/>
    <w:rsid w:val="00B20D6F"/>
    <w:rsid w:val="00B43F2F"/>
    <w:rsid w:val="00B874C6"/>
    <w:rsid w:val="00BD01C6"/>
    <w:rsid w:val="00BD0233"/>
    <w:rsid w:val="00BD4381"/>
    <w:rsid w:val="00BF059F"/>
    <w:rsid w:val="00BF40B1"/>
    <w:rsid w:val="00C44E04"/>
    <w:rsid w:val="00CA40B6"/>
    <w:rsid w:val="00CA5644"/>
    <w:rsid w:val="00CD6221"/>
    <w:rsid w:val="00DC3AED"/>
    <w:rsid w:val="00DD673F"/>
    <w:rsid w:val="00E9791B"/>
    <w:rsid w:val="00EE04B4"/>
    <w:rsid w:val="00EF066A"/>
    <w:rsid w:val="00F06207"/>
    <w:rsid w:val="00F229E9"/>
    <w:rsid w:val="00F510F2"/>
    <w:rsid w:val="00F74120"/>
    <w:rsid w:val="00F946B4"/>
    <w:rsid w:val="00FA7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50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250F2"/>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50F2"/>
    <w:rPr>
      <w:rFonts w:ascii="Times New Roman" w:eastAsia="Times New Roman" w:hAnsi="Times New Roman" w:cs="Times New Roman"/>
      <w:b/>
      <w:bCs/>
    </w:rPr>
  </w:style>
  <w:style w:type="paragraph" w:styleId="BodyText">
    <w:name w:val="Body Text"/>
    <w:basedOn w:val="Normal"/>
    <w:link w:val="BodyTextChar"/>
    <w:uiPriority w:val="1"/>
    <w:qFormat/>
    <w:rsid w:val="007250F2"/>
  </w:style>
  <w:style w:type="character" w:customStyle="1" w:styleId="BodyTextChar">
    <w:name w:val="Body Text Char"/>
    <w:basedOn w:val="DefaultParagraphFont"/>
    <w:link w:val="BodyText"/>
    <w:uiPriority w:val="1"/>
    <w:rsid w:val="007250F2"/>
    <w:rPr>
      <w:rFonts w:ascii="Times New Roman" w:eastAsia="Times New Roman" w:hAnsi="Times New Roman" w:cs="Times New Roman"/>
    </w:rPr>
  </w:style>
  <w:style w:type="paragraph" w:styleId="Title">
    <w:name w:val="Title"/>
    <w:basedOn w:val="Normal"/>
    <w:link w:val="TitleChar"/>
    <w:uiPriority w:val="1"/>
    <w:qFormat/>
    <w:rsid w:val="007250F2"/>
    <w:pPr>
      <w:spacing w:before="89"/>
      <w:ind w:left="365" w:right="441" w:hanging="2"/>
      <w:jc w:val="center"/>
    </w:pPr>
    <w:rPr>
      <w:b/>
      <w:bCs/>
      <w:sz w:val="28"/>
      <w:szCs w:val="28"/>
    </w:rPr>
  </w:style>
  <w:style w:type="character" w:customStyle="1" w:styleId="TitleChar">
    <w:name w:val="Title Char"/>
    <w:basedOn w:val="DefaultParagraphFont"/>
    <w:link w:val="Title"/>
    <w:uiPriority w:val="1"/>
    <w:rsid w:val="007250F2"/>
    <w:rPr>
      <w:rFonts w:ascii="Times New Roman" w:eastAsia="Times New Roman" w:hAnsi="Times New Roman" w:cs="Times New Roman"/>
      <w:b/>
      <w:bCs/>
      <w:sz w:val="28"/>
      <w:szCs w:val="28"/>
    </w:rPr>
  </w:style>
  <w:style w:type="paragraph" w:styleId="ListParagraph">
    <w:name w:val="List Paragraph"/>
    <w:basedOn w:val="Normal"/>
    <w:uiPriority w:val="34"/>
    <w:qFormat/>
    <w:rsid w:val="003E762B"/>
    <w:pPr>
      <w:widowControl/>
      <w:autoSpaceDE/>
      <w:autoSpaceDN/>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3E7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774B"/>
    <w:rPr>
      <w:rFonts w:ascii="Tahoma" w:hAnsi="Tahoma" w:cs="Tahoma"/>
      <w:sz w:val="16"/>
      <w:szCs w:val="16"/>
    </w:rPr>
  </w:style>
  <w:style w:type="character" w:customStyle="1" w:styleId="BalloonTextChar">
    <w:name w:val="Balloon Text Char"/>
    <w:basedOn w:val="DefaultParagraphFont"/>
    <w:link w:val="BalloonText"/>
    <w:uiPriority w:val="99"/>
    <w:semiHidden/>
    <w:rsid w:val="0055774B"/>
    <w:rPr>
      <w:rFonts w:ascii="Tahoma" w:eastAsia="Times New Roman" w:hAnsi="Tahoma" w:cs="Tahoma"/>
      <w:sz w:val="16"/>
      <w:szCs w:val="16"/>
    </w:rPr>
  </w:style>
  <w:style w:type="paragraph" w:styleId="Header">
    <w:name w:val="header"/>
    <w:basedOn w:val="Normal"/>
    <w:link w:val="HeaderChar"/>
    <w:uiPriority w:val="99"/>
    <w:unhideWhenUsed/>
    <w:rsid w:val="00FA772F"/>
    <w:pPr>
      <w:tabs>
        <w:tab w:val="center" w:pos="4680"/>
        <w:tab w:val="right" w:pos="9360"/>
      </w:tabs>
    </w:pPr>
  </w:style>
  <w:style w:type="character" w:customStyle="1" w:styleId="HeaderChar">
    <w:name w:val="Header Char"/>
    <w:basedOn w:val="DefaultParagraphFont"/>
    <w:link w:val="Header"/>
    <w:uiPriority w:val="99"/>
    <w:rsid w:val="00FA772F"/>
    <w:rPr>
      <w:rFonts w:ascii="Times New Roman" w:eastAsia="Times New Roman" w:hAnsi="Times New Roman" w:cs="Times New Roman"/>
    </w:rPr>
  </w:style>
  <w:style w:type="paragraph" w:styleId="Footer">
    <w:name w:val="footer"/>
    <w:basedOn w:val="Normal"/>
    <w:link w:val="FooterChar"/>
    <w:uiPriority w:val="99"/>
    <w:unhideWhenUsed/>
    <w:rsid w:val="00FA772F"/>
    <w:pPr>
      <w:tabs>
        <w:tab w:val="center" w:pos="4680"/>
        <w:tab w:val="right" w:pos="9360"/>
      </w:tabs>
    </w:pPr>
  </w:style>
  <w:style w:type="character" w:customStyle="1" w:styleId="FooterChar">
    <w:name w:val="Footer Char"/>
    <w:basedOn w:val="DefaultParagraphFont"/>
    <w:link w:val="Footer"/>
    <w:uiPriority w:val="99"/>
    <w:rsid w:val="00FA772F"/>
    <w:rPr>
      <w:rFonts w:ascii="Times New Roman" w:eastAsia="Times New Roman" w:hAnsi="Times New Roman" w:cs="Times New Roman"/>
    </w:rPr>
  </w:style>
  <w:style w:type="character" w:styleId="Emphasis">
    <w:name w:val="Emphasis"/>
    <w:basedOn w:val="DefaultParagraphFont"/>
    <w:uiPriority w:val="20"/>
    <w:qFormat/>
    <w:rsid w:val="003E1C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50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250F2"/>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50F2"/>
    <w:rPr>
      <w:rFonts w:ascii="Times New Roman" w:eastAsia="Times New Roman" w:hAnsi="Times New Roman" w:cs="Times New Roman"/>
      <w:b/>
      <w:bCs/>
    </w:rPr>
  </w:style>
  <w:style w:type="paragraph" w:styleId="BodyText">
    <w:name w:val="Body Text"/>
    <w:basedOn w:val="Normal"/>
    <w:link w:val="BodyTextChar"/>
    <w:uiPriority w:val="1"/>
    <w:qFormat/>
    <w:rsid w:val="007250F2"/>
  </w:style>
  <w:style w:type="character" w:customStyle="1" w:styleId="BodyTextChar">
    <w:name w:val="Body Text Char"/>
    <w:basedOn w:val="DefaultParagraphFont"/>
    <w:link w:val="BodyText"/>
    <w:uiPriority w:val="1"/>
    <w:rsid w:val="007250F2"/>
    <w:rPr>
      <w:rFonts w:ascii="Times New Roman" w:eastAsia="Times New Roman" w:hAnsi="Times New Roman" w:cs="Times New Roman"/>
    </w:rPr>
  </w:style>
  <w:style w:type="paragraph" w:styleId="Title">
    <w:name w:val="Title"/>
    <w:basedOn w:val="Normal"/>
    <w:link w:val="TitleChar"/>
    <w:uiPriority w:val="1"/>
    <w:qFormat/>
    <w:rsid w:val="007250F2"/>
    <w:pPr>
      <w:spacing w:before="89"/>
      <w:ind w:left="365" w:right="441" w:hanging="2"/>
      <w:jc w:val="center"/>
    </w:pPr>
    <w:rPr>
      <w:b/>
      <w:bCs/>
      <w:sz w:val="28"/>
      <w:szCs w:val="28"/>
    </w:rPr>
  </w:style>
  <w:style w:type="character" w:customStyle="1" w:styleId="TitleChar">
    <w:name w:val="Title Char"/>
    <w:basedOn w:val="DefaultParagraphFont"/>
    <w:link w:val="Title"/>
    <w:uiPriority w:val="1"/>
    <w:rsid w:val="007250F2"/>
    <w:rPr>
      <w:rFonts w:ascii="Times New Roman" w:eastAsia="Times New Roman" w:hAnsi="Times New Roman" w:cs="Times New Roman"/>
      <w:b/>
      <w:bCs/>
      <w:sz w:val="28"/>
      <w:szCs w:val="28"/>
    </w:rPr>
  </w:style>
  <w:style w:type="paragraph" w:styleId="ListParagraph">
    <w:name w:val="List Paragraph"/>
    <w:basedOn w:val="Normal"/>
    <w:uiPriority w:val="34"/>
    <w:qFormat/>
    <w:rsid w:val="003E762B"/>
    <w:pPr>
      <w:widowControl/>
      <w:autoSpaceDE/>
      <w:autoSpaceDN/>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3E7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774B"/>
    <w:rPr>
      <w:rFonts w:ascii="Tahoma" w:hAnsi="Tahoma" w:cs="Tahoma"/>
      <w:sz w:val="16"/>
      <w:szCs w:val="16"/>
    </w:rPr>
  </w:style>
  <w:style w:type="character" w:customStyle="1" w:styleId="BalloonTextChar">
    <w:name w:val="Balloon Text Char"/>
    <w:basedOn w:val="DefaultParagraphFont"/>
    <w:link w:val="BalloonText"/>
    <w:uiPriority w:val="99"/>
    <w:semiHidden/>
    <w:rsid w:val="0055774B"/>
    <w:rPr>
      <w:rFonts w:ascii="Tahoma" w:eastAsia="Times New Roman" w:hAnsi="Tahoma" w:cs="Tahoma"/>
      <w:sz w:val="16"/>
      <w:szCs w:val="16"/>
    </w:rPr>
  </w:style>
  <w:style w:type="paragraph" w:styleId="Header">
    <w:name w:val="header"/>
    <w:basedOn w:val="Normal"/>
    <w:link w:val="HeaderChar"/>
    <w:uiPriority w:val="99"/>
    <w:unhideWhenUsed/>
    <w:rsid w:val="00FA772F"/>
    <w:pPr>
      <w:tabs>
        <w:tab w:val="center" w:pos="4680"/>
        <w:tab w:val="right" w:pos="9360"/>
      </w:tabs>
    </w:pPr>
  </w:style>
  <w:style w:type="character" w:customStyle="1" w:styleId="HeaderChar">
    <w:name w:val="Header Char"/>
    <w:basedOn w:val="DefaultParagraphFont"/>
    <w:link w:val="Header"/>
    <w:uiPriority w:val="99"/>
    <w:rsid w:val="00FA772F"/>
    <w:rPr>
      <w:rFonts w:ascii="Times New Roman" w:eastAsia="Times New Roman" w:hAnsi="Times New Roman" w:cs="Times New Roman"/>
    </w:rPr>
  </w:style>
  <w:style w:type="paragraph" w:styleId="Footer">
    <w:name w:val="footer"/>
    <w:basedOn w:val="Normal"/>
    <w:link w:val="FooterChar"/>
    <w:uiPriority w:val="99"/>
    <w:unhideWhenUsed/>
    <w:rsid w:val="00FA772F"/>
    <w:pPr>
      <w:tabs>
        <w:tab w:val="center" w:pos="4680"/>
        <w:tab w:val="right" w:pos="9360"/>
      </w:tabs>
    </w:pPr>
  </w:style>
  <w:style w:type="character" w:customStyle="1" w:styleId="FooterChar">
    <w:name w:val="Footer Char"/>
    <w:basedOn w:val="DefaultParagraphFont"/>
    <w:link w:val="Footer"/>
    <w:uiPriority w:val="99"/>
    <w:rsid w:val="00FA772F"/>
    <w:rPr>
      <w:rFonts w:ascii="Times New Roman" w:eastAsia="Times New Roman" w:hAnsi="Times New Roman" w:cs="Times New Roman"/>
    </w:rPr>
  </w:style>
  <w:style w:type="character" w:styleId="Emphasis">
    <w:name w:val="Emphasis"/>
    <w:basedOn w:val="DefaultParagraphFont"/>
    <w:uiPriority w:val="20"/>
    <w:qFormat/>
    <w:rsid w:val="003E1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rsagnitias@gmail.com" TargetMode="Externa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Temuan</c:v>
                </c:pt>
              </c:strCache>
            </c:strRef>
          </c:tx>
          <c:spPr>
            <a:solidFill>
              <a:schemeClr val="accent2"/>
            </a:solidFill>
            <a:ln>
              <a:noFill/>
            </a:ln>
            <a:effectLst/>
          </c:spPr>
          <c:invertIfNegative val="0"/>
          <c:cat>
            <c:strRef>
              <c:f>Sheet1!$A$2:$A$5</c:f>
              <c:strCache>
                <c:ptCount val="4"/>
                <c:pt idx="0">
                  <c:v>Extrem</c:v>
                </c:pt>
                <c:pt idx="1">
                  <c:v>High</c:v>
                </c:pt>
                <c:pt idx="2">
                  <c:v>Medium</c:v>
                </c:pt>
                <c:pt idx="3">
                  <c:v>Low</c:v>
                </c:pt>
              </c:strCache>
            </c:strRef>
          </c:cat>
          <c:val>
            <c:numRef>
              <c:f>Sheet1!$B$2:$B$5</c:f>
              <c:numCache>
                <c:formatCode>General</c:formatCode>
                <c:ptCount val="4"/>
                <c:pt idx="1">
                  <c:v>1</c:v>
                </c:pt>
                <c:pt idx="2">
                  <c:v>2</c:v>
                </c:pt>
                <c:pt idx="3">
                  <c:v>6</c:v>
                </c:pt>
              </c:numCache>
            </c:numRef>
          </c:val>
          <c:extLst xmlns:c16r2="http://schemas.microsoft.com/office/drawing/2015/06/chart">
            <c:ext xmlns:c16="http://schemas.microsoft.com/office/drawing/2014/chart" uri="{C3380CC4-5D6E-409C-BE32-E72D297353CC}">
              <c16:uniqueId val="{00000000-8804-448A-8F2F-12CC2C50FAF7}"/>
            </c:ext>
          </c:extLst>
        </c:ser>
        <c:dLbls>
          <c:showLegendKey val="0"/>
          <c:showVal val="0"/>
          <c:showCatName val="0"/>
          <c:showSerName val="0"/>
          <c:showPercent val="0"/>
          <c:showBubbleSize val="0"/>
        </c:dLbls>
        <c:gapWidth val="150"/>
        <c:overlap val="100"/>
        <c:axId val="279520384"/>
        <c:axId val="279521920"/>
      </c:barChart>
      <c:catAx>
        <c:axId val="27952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521920"/>
        <c:crosses val="autoZero"/>
        <c:auto val="1"/>
        <c:lblAlgn val="ctr"/>
        <c:lblOffset val="100"/>
        <c:noMultiLvlLbl val="0"/>
      </c:catAx>
      <c:valAx>
        <c:axId val="27952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5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BF38-DB94-486D-86E1-D93D1C09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Adhan</dc:creator>
  <cp:lastModifiedBy>HP</cp:lastModifiedBy>
  <cp:revision>48</cp:revision>
  <dcterms:created xsi:type="dcterms:W3CDTF">2020-03-29T12:48:00Z</dcterms:created>
  <dcterms:modified xsi:type="dcterms:W3CDTF">2020-09-30T12:08:00Z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1e0fb9f8-ff34-3a5c-abd9-1581be586787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