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B5" w:rsidRDefault="00380DB5" w:rsidP="00380D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Kebutuhan Bahan Ajar Muatan Lokal Sejarah dan Budaya Kabupaten Bone di Sekolah Dasar</w:t>
      </w:r>
    </w:p>
    <w:p w:rsidR="00AC0F8C" w:rsidRDefault="00AC0F8C" w:rsidP="00380DB5">
      <w:pPr>
        <w:spacing w:after="0" w:line="240" w:lineRule="auto"/>
        <w:jc w:val="center"/>
        <w:rPr>
          <w:rFonts w:ascii="Times New Roman" w:hAnsi="Times New Roman" w:cs="Times New Roman"/>
          <w:b/>
          <w:sz w:val="24"/>
          <w:szCs w:val="24"/>
        </w:rPr>
      </w:pPr>
    </w:p>
    <w:p w:rsidR="00AC0F8C" w:rsidRPr="00380DB5" w:rsidRDefault="00AC0F8C" w:rsidP="00380DB5">
      <w:pPr>
        <w:spacing w:after="0" w:line="240" w:lineRule="auto"/>
        <w:jc w:val="center"/>
        <w:rPr>
          <w:rFonts w:ascii="Times New Roman" w:hAnsi="Times New Roman" w:cs="Times New Roman"/>
          <w:sz w:val="24"/>
          <w:szCs w:val="24"/>
        </w:rPr>
      </w:pPr>
      <w:r w:rsidRPr="00380DB5">
        <w:rPr>
          <w:rFonts w:ascii="Times New Roman" w:hAnsi="Times New Roman" w:cs="Times New Roman"/>
          <w:sz w:val="24"/>
          <w:szCs w:val="24"/>
        </w:rPr>
        <w:t>Andi Dewi Riang Tati</w:t>
      </w:r>
    </w:p>
    <w:p w:rsidR="00AC0F8C" w:rsidRPr="00380DB5" w:rsidRDefault="00380DB5" w:rsidP="00380D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Ilmu Pendidikan, Universitas Negeri Mataram</w:t>
      </w:r>
    </w:p>
    <w:p w:rsidR="00395E10" w:rsidRPr="00380DB5" w:rsidRDefault="00380DB5" w:rsidP="00380DB5">
      <w:pPr>
        <w:spacing w:after="0" w:line="240" w:lineRule="auto"/>
        <w:jc w:val="center"/>
        <w:rPr>
          <w:rFonts w:ascii="Times New Roman" w:hAnsi="Times New Roman" w:cs="Times New Roman"/>
          <w:sz w:val="24"/>
          <w:szCs w:val="24"/>
        </w:rPr>
      </w:pPr>
      <w:r w:rsidRPr="00380DB5">
        <w:rPr>
          <w:rFonts w:ascii="Times New Roman" w:hAnsi="Times New Roman" w:cs="Times New Roman"/>
          <w:sz w:val="24"/>
          <w:szCs w:val="24"/>
        </w:rPr>
        <w:t xml:space="preserve">Email: </w:t>
      </w:r>
      <w:r w:rsidR="009766D0" w:rsidRPr="00380DB5">
        <w:rPr>
          <w:rFonts w:ascii="Times New Roman" w:hAnsi="Times New Roman" w:cs="Times New Roman"/>
          <w:sz w:val="24"/>
          <w:szCs w:val="24"/>
        </w:rPr>
        <w:t>adewiriangtatiunm@gmail.com</w:t>
      </w:r>
    </w:p>
    <w:p w:rsidR="00380DB5" w:rsidRPr="00395E10" w:rsidRDefault="00380DB5" w:rsidP="00380DB5">
      <w:pPr>
        <w:spacing w:after="0" w:line="240" w:lineRule="auto"/>
        <w:jc w:val="center"/>
        <w:rPr>
          <w:rFonts w:ascii="Times New Roman" w:hAnsi="Times New Roman" w:cs="Times New Roman"/>
          <w:sz w:val="24"/>
          <w:szCs w:val="24"/>
        </w:rPr>
      </w:pPr>
    </w:p>
    <w:p w:rsidR="00FB4B2F" w:rsidRPr="002C2B49" w:rsidRDefault="00FB4B2F" w:rsidP="00380DB5">
      <w:pPr>
        <w:spacing w:after="0" w:line="240" w:lineRule="auto"/>
        <w:jc w:val="center"/>
        <w:rPr>
          <w:rFonts w:ascii="Times New Roman" w:hAnsi="Times New Roman" w:cs="Times New Roman"/>
          <w:b/>
          <w:sz w:val="24"/>
          <w:szCs w:val="24"/>
        </w:rPr>
      </w:pPr>
      <w:r w:rsidRPr="002C2B49">
        <w:rPr>
          <w:rFonts w:ascii="Times New Roman" w:hAnsi="Times New Roman" w:cs="Times New Roman"/>
          <w:b/>
          <w:sz w:val="24"/>
          <w:szCs w:val="24"/>
        </w:rPr>
        <w:t>Abstrak</w:t>
      </w:r>
    </w:p>
    <w:p w:rsidR="00FB4B2F" w:rsidRDefault="00FB4B2F" w:rsidP="00380DB5">
      <w:pPr>
        <w:spacing w:after="0" w:line="240" w:lineRule="auto"/>
        <w:ind w:firstLine="720"/>
        <w:jc w:val="both"/>
        <w:rPr>
          <w:rFonts w:ascii="Times New Roman" w:hAnsi="Times New Roman" w:cs="Times New Roman"/>
          <w:sz w:val="24"/>
          <w:szCs w:val="24"/>
        </w:rPr>
      </w:pPr>
      <w:r w:rsidRPr="00FB4B2F">
        <w:rPr>
          <w:rFonts w:ascii="Times New Roman" w:hAnsi="Times New Roman" w:cs="Times New Roman"/>
          <w:sz w:val="24"/>
          <w:szCs w:val="24"/>
        </w:rPr>
        <w:t>Pen</w:t>
      </w:r>
      <w:r w:rsidR="009766D0">
        <w:rPr>
          <w:rFonts w:ascii="Times New Roman" w:hAnsi="Times New Roman" w:cs="Times New Roman"/>
          <w:sz w:val="24"/>
          <w:szCs w:val="24"/>
        </w:rPr>
        <w:t xml:space="preserve">elitian ini bertujuan </w:t>
      </w:r>
      <w:r w:rsidRPr="00FB4B2F">
        <w:rPr>
          <w:rFonts w:ascii="Times New Roman" w:hAnsi="Times New Roman" w:cs="Times New Roman"/>
          <w:sz w:val="24"/>
          <w:szCs w:val="24"/>
        </w:rPr>
        <w:t xml:space="preserve">mendeskripsikan tingkat kebutuhan bahan ajar </w:t>
      </w:r>
      <w:r w:rsidR="009766D0">
        <w:rPr>
          <w:rFonts w:ascii="Times New Roman" w:hAnsi="Times New Roman" w:cs="Times New Roman"/>
          <w:sz w:val="24"/>
          <w:szCs w:val="24"/>
        </w:rPr>
        <w:t xml:space="preserve">muatan lokal </w:t>
      </w:r>
      <w:r w:rsidRPr="00FB4B2F">
        <w:rPr>
          <w:rFonts w:ascii="Times New Roman" w:hAnsi="Times New Roman" w:cs="Times New Roman"/>
          <w:sz w:val="24"/>
          <w:szCs w:val="24"/>
        </w:rPr>
        <w:t xml:space="preserve">sejarah </w:t>
      </w:r>
      <w:r w:rsidR="009766D0">
        <w:rPr>
          <w:rFonts w:ascii="Times New Roman" w:hAnsi="Times New Roman" w:cs="Times New Roman"/>
          <w:sz w:val="24"/>
          <w:szCs w:val="24"/>
        </w:rPr>
        <w:t xml:space="preserve">dan budaya Bone di Sekolah Dasar. </w:t>
      </w:r>
      <w:r w:rsidRPr="00FB4B2F">
        <w:rPr>
          <w:rFonts w:ascii="Times New Roman" w:hAnsi="Times New Roman" w:cs="Times New Roman"/>
          <w:sz w:val="24"/>
          <w:szCs w:val="24"/>
        </w:rPr>
        <w:t xml:space="preserve">Metode penelitian yang digunakan adalah </w:t>
      </w:r>
      <w:r w:rsidRPr="009766D0">
        <w:rPr>
          <w:rFonts w:ascii="Times New Roman" w:hAnsi="Times New Roman" w:cs="Times New Roman"/>
          <w:i/>
          <w:sz w:val="24"/>
          <w:szCs w:val="24"/>
        </w:rPr>
        <w:t>Research and Development</w:t>
      </w:r>
      <w:r w:rsidR="00380DB5">
        <w:rPr>
          <w:rFonts w:ascii="Times New Roman" w:hAnsi="Times New Roman" w:cs="Times New Roman"/>
          <w:i/>
          <w:sz w:val="24"/>
          <w:szCs w:val="24"/>
        </w:rPr>
        <w:t xml:space="preserve"> </w:t>
      </w:r>
      <w:r w:rsidRPr="00FB4B2F">
        <w:rPr>
          <w:rFonts w:ascii="Times New Roman" w:hAnsi="Times New Roman" w:cs="Times New Roman"/>
          <w:sz w:val="24"/>
          <w:szCs w:val="24"/>
        </w:rPr>
        <w:t xml:space="preserve">yang dimanfaatkan untuk menghasilkan model bahan ajar yang dikembangkan adalah bahan ajar mata pelajaran </w:t>
      </w:r>
      <w:r w:rsidR="009766D0">
        <w:rPr>
          <w:rFonts w:ascii="Times New Roman" w:hAnsi="Times New Roman" w:cs="Times New Roman"/>
          <w:sz w:val="24"/>
          <w:szCs w:val="24"/>
        </w:rPr>
        <w:t>muatan lokal sejar</w:t>
      </w:r>
      <w:r w:rsidR="00380DB5">
        <w:rPr>
          <w:rFonts w:ascii="Times New Roman" w:hAnsi="Times New Roman" w:cs="Times New Roman"/>
          <w:sz w:val="24"/>
          <w:szCs w:val="24"/>
        </w:rPr>
        <w:t>a</w:t>
      </w:r>
      <w:r w:rsidR="009766D0">
        <w:rPr>
          <w:rFonts w:ascii="Times New Roman" w:hAnsi="Times New Roman" w:cs="Times New Roman"/>
          <w:sz w:val="24"/>
          <w:szCs w:val="24"/>
        </w:rPr>
        <w:t xml:space="preserve">h dan budaya </w:t>
      </w:r>
      <w:r w:rsidRPr="00FB4B2F">
        <w:rPr>
          <w:rFonts w:ascii="Times New Roman" w:hAnsi="Times New Roman" w:cs="Times New Roman"/>
          <w:sz w:val="24"/>
          <w:szCs w:val="24"/>
        </w:rPr>
        <w:t xml:space="preserve">untuk siswa Sekolah Dasar yang berbasis </w:t>
      </w:r>
      <w:r w:rsidR="009766D0">
        <w:rPr>
          <w:rFonts w:ascii="Times New Roman" w:hAnsi="Times New Roman" w:cs="Times New Roman"/>
          <w:sz w:val="24"/>
          <w:szCs w:val="24"/>
        </w:rPr>
        <w:t>sejarah dan budaya Bone</w:t>
      </w:r>
      <w:r w:rsidRPr="00FB4B2F">
        <w:rPr>
          <w:rFonts w:ascii="Times New Roman" w:hAnsi="Times New Roman" w:cs="Times New Roman"/>
          <w:sz w:val="24"/>
          <w:szCs w:val="24"/>
        </w:rPr>
        <w:t xml:space="preserve">. </w:t>
      </w:r>
      <w:r w:rsidR="00380DB5" w:rsidRPr="00846C2D">
        <w:rPr>
          <w:rFonts w:ascii="Times New Roman" w:hAnsi="Times New Roman" w:cs="Times New Roman"/>
          <w:color w:val="000000"/>
          <w:sz w:val="24"/>
          <w:szCs w:val="24"/>
        </w:rPr>
        <w:t>Penelitian ini baru tahap awal atau</w:t>
      </w:r>
      <w:r w:rsidR="00380DB5">
        <w:rPr>
          <w:rFonts w:ascii="Times New Roman" w:hAnsi="Times New Roman" w:cs="Times New Roman"/>
          <w:color w:val="000000"/>
          <w:sz w:val="24"/>
          <w:szCs w:val="24"/>
        </w:rPr>
        <w:t xml:space="preserve"> </w:t>
      </w:r>
      <w:r w:rsidR="00380DB5" w:rsidRPr="00846C2D">
        <w:rPr>
          <w:rFonts w:ascii="Times New Roman" w:hAnsi="Times New Roman" w:cs="Times New Roman"/>
          <w:color w:val="000000"/>
          <w:sz w:val="24"/>
          <w:szCs w:val="24"/>
        </w:rPr>
        <w:t>prasurvei, yaitu mengidentifikasi analisis</w:t>
      </w:r>
      <w:r w:rsidR="00380DB5">
        <w:rPr>
          <w:rFonts w:ascii="Times New Roman" w:hAnsi="Times New Roman" w:cs="Times New Roman"/>
          <w:color w:val="000000"/>
          <w:sz w:val="24"/>
          <w:szCs w:val="24"/>
        </w:rPr>
        <w:t xml:space="preserve"> </w:t>
      </w:r>
      <w:r w:rsidR="00380DB5" w:rsidRPr="00846C2D">
        <w:rPr>
          <w:rFonts w:ascii="Times New Roman" w:hAnsi="Times New Roman" w:cs="Times New Roman"/>
          <w:color w:val="000000"/>
          <w:sz w:val="24"/>
          <w:szCs w:val="24"/>
        </w:rPr>
        <w:t>kebutuhan. Oleh karena itu, penelitian ini</w:t>
      </w:r>
      <w:r w:rsidR="00380DB5">
        <w:rPr>
          <w:rFonts w:ascii="Times New Roman" w:hAnsi="Times New Roman" w:cs="Times New Roman"/>
          <w:color w:val="000000"/>
          <w:sz w:val="24"/>
          <w:szCs w:val="24"/>
        </w:rPr>
        <w:t xml:space="preserve"> </w:t>
      </w:r>
      <w:r w:rsidR="00380DB5" w:rsidRPr="00846C2D">
        <w:rPr>
          <w:rFonts w:ascii="Times New Roman" w:hAnsi="Times New Roman" w:cs="Times New Roman"/>
          <w:color w:val="000000"/>
          <w:sz w:val="24"/>
          <w:szCs w:val="24"/>
        </w:rPr>
        <w:t>masih perlu dilanjutkan, dengan membuat</w:t>
      </w:r>
      <w:r w:rsidR="00380DB5">
        <w:rPr>
          <w:rFonts w:ascii="Times New Roman" w:hAnsi="Times New Roman" w:cs="Times New Roman"/>
          <w:color w:val="000000"/>
          <w:sz w:val="24"/>
          <w:szCs w:val="24"/>
        </w:rPr>
        <w:t xml:space="preserve"> </w:t>
      </w:r>
      <w:r w:rsidR="00380DB5" w:rsidRPr="00846C2D">
        <w:rPr>
          <w:rFonts w:ascii="Times New Roman" w:hAnsi="Times New Roman" w:cs="Times New Roman"/>
          <w:color w:val="000000"/>
          <w:sz w:val="24"/>
          <w:szCs w:val="24"/>
        </w:rPr>
        <w:t>bahan ajar yang berbentuk modul.</w:t>
      </w:r>
      <w:r w:rsidR="00380DB5">
        <w:rPr>
          <w:rFonts w:ascii="Times New Roman" w:hAnsi="Times New Roman" w:cs="Times New Roman"/>
          <w:color w:val="000000"/>
          <w:sz w:val="24"/>
          <w:szCs w:val="24"/>
        </w:rPr>
        <w:t xml:space="preserve"> </w:t>
      </w:r>
      <w:r w:rsidR="00CC03C1" w:rsidRPr="00846C2D">
        <w:rPr>
          <w:rFonts w:ascii="Times New Roman" w:hAnsi="Times New Roman" w:cs="Times New Roman"/>
          <w:color w:val="000000"/>
          <w:sz w:val="24"/>
          <w:szCs w:val="24"/>
        </w:rPr>
        <w:t xml:space="preserve">Setelah lengkap dan sempurna </w:t>
      </w:r>
      <w:r w:rsidR="00CC03C1">
        <w:rPr>
          <w:rFonts w:ascii="Times New Roman" w:hAnsi="Times New Roman" w:cs="Times New Roman"/>
          <w:color w:val="000000"/>
          <w:sz w:val="24"/>
          <w:szCs w:val="24"/>
        </w:rPr>
        <w:t xml:space="preserve">prototype </w:t>
      </w:r>
      <w:r w:rsidR="00CC03C1" w:rsidRPr="00846C2D">
        <w:rPr>
          <w:rFonts w:ascii="Times New Roman" w:hAnsi="Times New Roman" w:cs="Times New Roman"/>
          <w:color w:val="000000"/>
          <w:sz w:val="24"/>
          <w:szCs w:val="24"/>
        </w:rPr>
        <w:t>yang dikembangkan baralah diuji validasi</w:t>
      </w:r>
      <w:r w:rsidR="00CC03C1">
        <w:rPr>
          <w:rFonts w:ascii="Times New Roman" w:hAnsi="Times New Roman" w:cs="Times New Roman"/>
          <w:color w:val="000000"/>
          <w:sz w:val="24"/>
          <w:szCs w:val="24"/>
        </w:rPr>
        <w:t xml:space="preserve"> </w:t>
      </w:r>
      <w:r w:rsidR="00CC03C1" w:rsidRPr="00846C2D">
        <w:rPr>
          <w:rFonts w:ascii="Times New Roman" w:hAnsi="Times New Roman" w:cs="Times New Roman"/>
          <w:color w:val="000000"/>
          <w:sz w:val="24"/>
          <w:szCs w:val="24"/>
        </w:rPr>
        <w:t xml:space="preserve">oleh ahli. </w:t>
      </w:r>
      <w:r w:rsidRPr="00FB4B2F">
        <w:rPr>
          <w:rFonts w:ascii="Times New Roman" w:hAnsi="Times New Roman" w:cs="Times New Roman"/>
          <w:sz w:val="24"/>
          <w:szCs w:val="24"/>
        </w:rPr>
        <w:t>Dari hasil analisis kebutuhan yang diperoleh dari wawancara serta angket guru dan angket siswa, dapat dijabarkan bahan ajar yang diharapkan adalah memuat: adat istiada</w:t>
      </w:r>
      <w:r w:rsidR="009766D0">
        <w:rPr>
          <w:rFonts w:ascii="Times New Roman" w:hAnsi="Times New Roman" w:cs="Times New Roman"/>
          <w:sz w:val="24"/>
          <w:szCs w:val="24"/>
        </w:rPr>
        <w:t>t, kesenian tradisi</w:t>
      </w:r>
      <w:r w:rsidRPr="00FB4B2F">
        <w:rPr>
          <w:rFonts w:ascii="Times New Roman" w:hAnsi="Times New Roman" w:cs="Times New Roman"/>
          <w:sz w:val="24"/>
          <w:szCs w:val="24"/>
        </w:rPr>
        <w:t xml:space="preserve">, </w:t>
      </w:r>
      <w:r w:rsidR="009766D0">
        <w:rPr>
          <w:rFonts w:ascii="Times New Roman" w:hAnsi="Times New Roman" w:cs="Times New Roman"/>
          <w:sz w:val="24"/>
          <w:szCs w:val="24"/>
        </w:rPr>
        <w:t>situs</w:t>
      </w:r>
      <w:r w:rsidRPr="00FB4B2F">
        <w:rPr>
          <w:rFonts w:ascii="Times New Roman" w:hAnsi="Times New Roman" w:cs="Times New Roman"/>
          <w:sz w:val="24"/>
          <w:szCs w:val="24"/>
        </w:rPr>
        <w:t xml:space="preserve">, </w:t>
      </w:r>
      <w:r w:rsidR="009766D0">
        <w:rPr>
          <w:rFonts w:ascii="Times New Roman" w:hAnsi="Times New Roman" w:cs="Times New Roman"/>
          <w:sz w:val="24"/>
          <w:szCs w:val="24"/>
        </w:rPr>
        <w:t xml:space="preserve">cerita rakyat, pahlawan, bahasa, peristiwa sebelum dan sesudah masuknya Islam, masa colonial, masa kemerdekaan dan kontemporer. </w:t>
      </w:r>
    </w:p>
    <w:p w:rsidR="00380DB5" w:rsidRPr="00FB4B2F" w:rsidRDefault="00380DB5" w:rsidP="00380DB5">
      <w:pPr>
        <w:spacing w:after="0" w:line="240" w:lineRule="auto"/>
        <w:ind w:firstLine="720"/>
        <w:jc w:val="both"/>
        <w:rPr>
          <w:rFonts w:ascii="Times New Roman" w:hAnsi="Times New Roman" w:cs="Times New Roman"/>
          <w:sz w:val="24"/>
          <w:szCs w:val="24"/>
        </w:rPr>
      </w:pPr>
    </w:p>
    <w:p w:rsidR="00380DB5" w:rsidRDefault="00FB4B2F" w:rsidP="00380DB5">
      <w:pPr>
        <w:spacing w:after="0" w:line="240" w:lineRule="auto"/>
        <w:jc w:val="both"/>
        <w:rPr>
          <w:rFonts w:ascii="Times New Roman" w:hAnsi="Times New Roman" w:cs="Times New Roman"/>
          <w:sz w:val="24"/>
          <w:szCs w:val="24"/>
        </w:rPr>
      </w:pPr>
      <w:r w:rsidRPr="00457B38">
        <w:rPr>
          <w:rFonts w:ascii="Times New Roman" w:hAnsi="Times New Roman" w:cs="Times New Roman"/>
          <w:b/>
          <w:sz w:val="24"/>
          <w:szCs w:val="24"/>
        </w:rPr>
        <w:t>Kata kunci</w:t>
      </w:r>
      <w:r w:rsidRPr="00FB4B2F">
        <w:rPr>
          <w:rFonts w:ascii="Times New Roman" w:hAnsi="Times New Roman" w:cs="Times New Roman"/>
          <w:sz w:val="24"/>
          <w:szCs w:val="24"/>
        </w:rPr>
        <w:t xml:space="preserve">: analisis kebutuhan, bahan ajar </w:t>
      </w:r>
      <w:r w:rsidR="009766D0">
        <w:rPr>
          <w:rFonts w:ascii="Times New Roman" w:hAnsi="Times New Roman" w:cs="Times New Roman"/>
          <w:sz w:val="24"/>
          <w:szCs w:val="24"/>
        </w:rPr>
        <w:t>muatan lokal sejarah dan budaya Bone untuk SD</w:t>
      </w:r>
      <w:r w:rsidRPr="00FB4B2F">
        <w:rPr>
          <w:rFonts w:ascii="Times New Roman" w:hAnsi="Times New Roman" w:cs="Times New Roman"/>
          <w:sz w:val="24"/>
          <w:szCs w:val="24"/>
        </w:rPr>
        <w:t>.</w:t>
      </w:r>
    </w:p>
    <w:p w:rsidR="00380DB5" w:rsidRDefault="00380DB5" w:rsidP="00380DB5">
      <w:pPr>
        <w:spacing w:after="0" w:line="240" w:lineRule="auto"/>
        <w:jc w:val="both"/>
        <w:rPr>
          <w:rFonts w:ascii="Times New Roman" w:hAnsi="Times New Roman" w:cs="Times New Roman"/>
          <w:sz w:val="24"/>
          <w:szCs w:val="24"/>
        </w:rPr>
      </w:pPr>
    </w:p>
    <w:p w:rsidR="00457B38" w:rsidRPr="00380DB5" w:rsidRDefault="00457B38" w:rsidP="00380DB5">
      <w:pPr>
        <w:spacing w:after="0" w:line="240" w:lineRule="auto"/>
        <w:jc w:val="center"/>
        <w:rPr>
          <w:rFonts w:ascii="Times New Roman" w:hAnsi="Times New Roman" w:cs="Times New Roman"/>
          <w:b/>
          <w:i/>
          <w:sz w:val="24"/>
          <w:szCs w:val="24"/>
        </w:rPr>
      </w:pPr>
      <w:r w:rsidRPr="00380DB5">
        <w:rPr>
          <w:rFonts w:ascii="Times New Roman" w:hAnsi="Times New Roman" w:cs="Times New Roman"/>
          <w:b/>
          <w:i/>
          <w:sz w:val="24"/>
          <w:szCs w:val="24"/>
        </w:rPr>
        <w:t>Abstract</w:t>
      </w:r>
    </w:p>
    <w:p w:rsidR="00457B38" w:rsidRPr="00CC03C1" w:rsidRDefault="00457B38" w:rsidP="00CC03C1">
      <w:pPr>
        <w:pStyle w:val="HTMLPreformatted"/>
        <w:shd w:val="clear" w:color="auto" w:fill="FFFFFF"/>
        <w:ind w:firstLine="720"/>
        <w:jc w:val="both"/>
        <w:rPr>
          <w:rFonts w:ascii="Times New Roman" w:hAnsi="Times New Roman" w:cs="Times New Roman"/>
          <w:i/>
          <w:color w:val="212121"/>
          <w:sz w:val="24"/>
          <w:szCs w:val="24"/>
        </w:rPr>
      </w:pPr>
      <w:r w:rsidRPr="00CC03C1">
        <w:rPr>
          <w:rFonts w:ascii="Times New Roman" w:hAnsi="Times New Roman" w:cs="Times New Roman"/>
          <w:i/>
          <w:sz w:val="24"/>
          <w:szCs w:val="24"/>
        </w:rPr>
        <w:t xml:space="preserve">This study aims to describe the level of local content requirement of teaching materials and cultural history Bone Elementary School. The method used is the Research and Development which is used to produce models of teaching materials developed are teaching materials local content subjects sejarh and culture for elementary school students based on the history and culture Bone. </w:t>
      </w:r>
      <w:r w:rsidR="00380DB5" w:rsidRPr="00CC03C1">
        <w:rPr>
          <w:rFonts w:ascii="Times New Roman" w:hAnsi="Times New Roman" w:cs="Times New Roman"/>
          <w:i/>
          <w:sz w:val="24"/>
          <w:szCs w:val="24"/>
        </w:rPr>
        <w:br/>
      </w:r>
      <w:r w:rsidR="00380DB5" w:rsidRPr="00CC03C1">
        <w:rPr>
          <w:rFonts w:ascii="Times New Roman" w:hAnsi="Times New Roman" w:cs="Times New Roman"/>
          <w:i/>
          <w:color w:val="212121"/>
          <w:sz w:val="24"/>
          <w:szCs w:val="24"/>
          <w:shd w:val="clear" w:color="auto" w:fill="FFFFFF"/>
        </w:rPr>
        <w:t xml:space="preserve">This study are preliminary or prasurvei, namely identifying the needs analysis. Therefore, this study still needs to be continued, by making teaching materials in the form of modules. </w:t>
      </w:r>
      <w:r w:rsidR="00CC03C1" w:rsidRPr="00CC03C1">
        <w:rPr>
          <w:rFonts w:ascii="Times New Roman" w:hAnsi="Times New Roman" w:cs="Times New Roman"/>
          <w:i/>
          <w:color w:val="212121"/>
          <w:sz w:val="24"/>
          <w:szCs w:val="24"/>
          <w:lang/>
        </w:rPr>
        <w:t xml:space="preserve">After a complete and perfect prototype developed baralah tested validation by experts. </w:t>
      </w:r>
      <w:r w:rsidRPr="00CC03C1">
        <w:rPr>
          <w:rFonts w:ascii="Times New Roman" w:hAnsi="Times New Roman" w:cs="Times New Roman"/>
          <w:i/>
          <w:sz w:val="24"/>
          <w:szCs w:val="24"/>
        </w:rPr>
        <w:t>From the results of the needs analysis derived from interviews and questionnaires teacher and student questionnaire, can be translated instructional materials Expected load: customs, traditional arts, sites, folklore, heroes, language, events before and after the advent of Islam, the colonial period, period independence and contemporary.</w:t>
      </w:r>
    </w:p>
    <w:p w:rsidR="00380DB5" w:rsidRPr="00457B38" w:rsidRDefault="00380DB5" w:rsidP="00380DB5">
      <w:pPr>
        <w:spacing w:after="0" w:line="240" w:lineRule="auto"/>
        <w:jc w:val="both"/>
        <w:rPr>
          <w:rFonts w:ascii="Times New Roman" w:hAnsi="Times New Roman" w:cs="Times New Roman"/>
          <w:sz w:val="24"/>
          <w:szCs w:val="24"/>
        </w:rPr>
      </w:pPr>
    </w:p>
    <w:p w:rsidR="00457B38" w:rsidRPr="00CC03C1" w:rsidRDefault="00457B38" w:rsidP="00380DB5">
      <w:pPr>
        <w:spacing w:after="0" w:line="240" w:lineRule="auto"/>
        <w:jc w:val="both"/>
        <w:rPr>
          <w:rFonts w:ascii="Times New Roman" w:hAnsi="Times New Roman" w:cs="Times New Roman"/>
          <w:b/>
          <w:i/>
          <w:sz w:val="24"/>
          <w:szCs w:val="24"/>
        </w:rPr>
      </w:pPr>
      <w:r w:rsidRPr="00CC03C1">
        <w:rPr>
          <w:rFonts w:ascii="Times New Roman" w:hAnsi="Times New Roman" w:cs="Times New Roman"/>
          <w:b/>
          <w:i/>
          <w:sz w:val="24"/>
          <w:szCs w:val="24"/>
        </w:rPr>
        <w:t>Keywords: needs analysis, teaching materials and cultural history of the local content for SD Bone.</w:t>
      </w:r>
    </w:p>
    <w:p w:rsidR="00952F6B" w:rsidRDefault="00952F6B" w:rsidP="00380DB5">
      <w:pPr>
        <w:spacing w:after="0" w:line="240" w:lineRule="auto"/>
        <w:jc w:val="both"/>
        <w:rPr>
          <w:rFonts w:ascii="Times New Roman" w:hAnsi="Times New Roman" w:cs="Times New Roman"/>
          <w:b/>
          <w:sz w:val="24"/>
          <w:szCs w:val="24"/>
        </w:rPr>
        <w:sectPr w:rsidR="00952F6B" w:rsidSect="000716B0">
          <w:headerReference w:type="default" r:id="rId7"/>
          <w:footerReference w:type="default" r:id="rId8"/>
          <w:pgSz w:w="12240" w:h="15840"/>
          <w:pgMar w:top="2275" w:right="1699" w:bottom="1699" w:left="2275" w:header="720" w:footer="720" w:gutter="0"/>
          <w:pgNumType w:start="73"/>
          <w:cols w:space="720"/>
          <w:docGrid w:linePitch="360"/>
        </w:sectPr>
      </w:pPr>
    </w:p>
    <w:p w:rsidR="00FB4B2F" w:rsidRPr="00457B38" w:rsidRDefault="003B268B" w:rsidP="00380D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FB4B2F" w:rsidRPr="00FB4B2F" w:rsidRDefault="00FB4B2F" w:rsidP="00380DB5">
      <w:pPr>
        <w:spacing w:after="0" w:line="240" w:lineRule="auto"/>
        <w:ind w:firstLine="720"/>
        <w:jc w:val="both"/>
        <w:rPr>
          <w:rFonts w:ascii="Times New Roman" w:hAnsi="Times New Roman" w:cs="Times New Roman"/>
          <w:sz w:val="24"/>
          <w:szCs w:val="24"/>
        </w:rPr>
      </w:pPr>
      <w:r w:rsidRPr="00FB4B2F">
        <w:rPr>
          <w:rFonts w:ascii="Times New Roman" w:hAnsi="Times New Roman" w:cs="Times New Roman"/>
          <w:sz w:val="24"/>
          <w:szCs w:val="24"/>
        </w:rPr>
        <w:t>Menurut Musthato dalam Andi, berkaitan dengan otonomi pendidikan di daerah menjelaskan “beberapa unsur yang mesti dipenuhi dalam penyelenggaraan otonomi daerah dan otonomi pendidikan, diantaranya; masyarakat sebagai stakeholder pendidikan setempat semestinya berpartisipasi aktif dalam merumuskan kurikulum muatan lokal yang akan membantu memberikan diagnosis kebutuhan-kebutuhan pendidikan sesuai dengan konteks lokalitas” (Sopandi, 2011).</w:t>
      </w:r>
      <w:r w:rsidR="00457B38">
        <w:rPr>
          <w:rFonts w:ascii="Times New Roman" w:hAnsi="Times New Roman" w:cs="Times New Roman"/>
          <w:sz w:val="24"/>
          <w:szCs w:val="24"/>
        </w:rPr>
        <w:t xml:space="preserve"> </w:t>
      </w:r>
      <w:r w:rsidRPr="00FB4B2F">
        <w:rPr>
          <w:rFonts w:ascii="Times New Roman" w:hAnsi="Times New Roman" w:cs="Times New Roman"/>
          <w:sz w:val="24"/>
          <w:szCs w:val="24"/>
        </w:rPr>
        <w:t xml:space="preserve">Hal lain berkaitan dengan pendidikan di daerah adalah pengalokasian anggaran oleh pemerintah daerah dengan porsi minimal 20% dari anggaran daerah yang dimiliki, sehingga otonomi daerah adalah peluang emas bagi pemerintah daerah untuk membangun, mengatur pendidikan sesuai dengan kebutuhan daerah. Pemerintah sebagai pengambil kebijakan harus dimulai dengan adanya </w:t>
      </w:r>
      <w:r w:rsidRPr="00FB4B2F">
        <w:rPr>
          <w:rFonts w:ascii="Times New Roman" w:hAnsi="Times New Roman" w:cs="Times New Roman"/>
          <w:i/>
          <w:sz w:val="24"/>
          <w:szCs w:val="24"/>
        </w:rPr>
        <w:t>politicall will</w:t>
      </w:r>
      <w:r w:rsidRPr="00FB4B2F">
        <w:rPr>
          <w:rFonts w:ascii="Times New Roman" w:hAnsi="Times New Roman" w:cs="Times New Roman"/>
          <w:sz w:val="24"/>
          <w:szCs w:val="24"/>
        </w:rPr>
        <w:t xml:space="preserve"> yang kuat guna menjamin kualitas pendidikan. Peran ini bisa dilakukan dengan melakukan monitoring, inovasi pemberian muatan kualitas pembelajaran termasuk didalamnya muatan lokal di daerah.</w:t>
      </w:r>
    </w:p>
    <w:p w:rsidR="00FB4B2F" w:rsidRPr="00FB4B2F" w:rsidRDefault="00FB4B2F" w:rsidP="00380DB5">
      <w:pPr>
        <w:spacing w:after="0" w:line="240" w:lineRule="auto"/>
        <w:ind w:firstLine="720"/>
        <w:jc w:val="both"/>
        <w:rPr>
          <w:rFonts w:ascii="Times New Roman" w:hAnsi="Times New Roman" w:cs="Times New Roman"/>
          <w:sz w:val="24"/>
          <w:szCs w:val="24"/>
        </w:rPr>
      </w:pPr>
      <w:r w:rsidRPr="00FB4B2F">
        <w:rPr>
          <w:rFonts w:ascii="Times New Roman" w:hAnsi="Times New Roman" w:cs="Times New Roman"/>
          <w:sz w:val="24"/>
          <w:szCs w:val="24"/>
        </w:rPr>
        <w:t xml:space="preserve">Indonesia memiliki sejumlah unsur kebudayaan dengan </w:t>
      </w:r>
      <w:r w:rsidR="00457B38">
        <w:rPr>
          <w:rFonts w:ascii="Times New Roman" w:hAnsi="Times New Roman" w:cs="Times New Roman"/>
          <w:sz w:val="24"/>
          <w:szCs w:val="24"/>
        </w:rPr>
        <w:t xml:space="preserve">homogennya </w:t>
      </w:r>
      <w:r w:rsidRPr="00FB4B2F">
        <w:rPr>
          <w:rFonts w:ascii="Times New Roman" w:hAnsi="Times New Roman" w:cs="Times New Roman"/>
          <w:sz w:val="24"/>
          <w:szCs w:val="24"/>
        </w:rPr>
        <w:t xml:space="preserve">suku bangsa dengan keberagaman kebudayaannya. Setiap suku bangsa memiliki bahasa dan kekayaan tradisi yang berdeda-beda. Faktor geografi dan sejarah serta perkembangan masyarakat turut berpengaruh terhadap timbulnya sejumlah ragam budaya dan bahasa. </w:t>
      </w:r>
      <w:r w:rsidRPr="00FB4B2F">
        <w:rPr>
          <w:rFonts w:ascii="Times New Roman" w:hAnsi="Times New Roman" w:cs="Times New Roman"/>
          <w:sz w:val="24"/>
          <w:szCs w:val="24"/>
        </w:rPr>
        <w:lastRenderedPageBreak/>
        <w:t>Keanekaragaman budaya menjadi cerminan nilai-nilai yang dianut pada masyarakat tersebut.</w:t>
      </w:r>
    </w:p>
    <w:p w:rsidR="00FB4B2F" w:rsidRPr="00FB4B2F" w:rsidRDefault="00FB4B2F" w:rsidP="00380DB5">
      <w:pPr>
        <w:spacing w:after="0" w:line="240" w:lineRule="auto"/>
        <w:ind w:firstLine="720"/>
        <w:jc w:val="both"/>
        <w:rPr>
          <w:rFonts w:ascii="Times New Roman" w:hAnsi="Times New Roman" w:cs="Times New Roman"/>
          <w:sz w:val="24"/>
          <w:szCs w:val="24"/>
        </w:rPr>
      </w:pPr>
      <w:r w:rsidRPr="00FB4B2F">
        <w:rPr>
          <w:rFonts w:ascii="Times New Roman" w:hAnsi="Times New Roman" w:cs="Times New Roman"/>
          <w:sz w:val="24"/>
          <w:szCs w:val="24"/>
        </w:rPr>
        <w:t xml:space="preserve">Pada tingkat lebih kecil/lokal ada daerah yang memiliki sejarah dan budayanya sendiri, salah satunya adalah Kabupaten Bone. Bone secara administrasi bagian dari provinsi Sulawesi Selatan. </w:t>
      </w:r>
      <w:r w:rsidR="00457B38">
        <w:rPr>
          <w:rFonts w:ascii="Times New Roman" w:hAnsi="Times New Roman" w:cs="Times New Roman"/>
          <w:sz w:val="24"/>
          <w:szCs w:val="24"/>
        </w:rPr>
        <w:t xml:space="preserve">Dari aspek sosio-kultural, </w:t>
      </w:r>
      <w:r w:rsidRPr="00FB4B2F">
        <w:rPr>
          <w:rFonts w:ascii="Times New Roman" w:hAnsi="Times New Roman" w:cs="Times New Roman"/>
          <w:sz w:val="24"/>
          <w:szCs w:val="24"/>
        </w:rPr>
        <w:t>adalah daerah yang bersuku bugis. Karena itu, Bone sebagai bagian dari bangsa Indonesia memiliki sejumlah keunikan sosial budaya. Kekhasan wilayah ini dari segi asimilasi berbagai unsur kebudayaan begitu juga dari segi historis, geografis, demografi, dan keragaman unsur kebudyaannya. Hal inilah yang kemudian membentuk sebuah karakteristik yang khas dan unik. Oleh sebab itu, kapasitas sejarah budaya dan bahasa inilah yang hendak dilestarikan sebagai bagian pengembangan aset kekayaan budaya daerah. Secara historis wilayah Bone memiliki keunikan baik dilihat dari peninggalan masa pra-aksara, masa sejarah hingga peranan Bone sebagai basis perjuangan masa kemerdekaan dan vitalnya wilayah ini dalam penopang pembangunan.</w:t>
      </w:r>
    </w:p>
    <w:p w:rsidR="00FB4B2F" w:rsidRDefault="00FB4B2F" w:rsidP="00380DB5">
      <w:pPr>
        <w:spacing w:after="0" w:line="240" w:lineRule="auto"/>
        <w:ind w:firstLine="720"/>
        <w:jc w:val="both"/>
        <w:rPr>
          <w:rFonts w:ascii="Times New Roman" w:hAnsi="Times New Roman" w:cs="Times New Roman"/>
          <w:sz w:val="24"/>
          <w:szCs w:val="24"/>
        </w:rPr>
      </w:pPr>
      <w:r w:rsidRPr="00FB4B2F">
        <w:rPr>
          <w:rFonts w:ascii="Times New Roman" w:hAnsi="Times New Roman" w:cs="Times New Roman"/>
          <w:sz w:val="24"/>
          <w:szCs w:val="24"/>
        </w:rPr>
        <w:t xml:space="preserve">Karakteristik lokal tersebut perlu diperkenalkan dan ditanamkan sejak dini, khususnya kepada anak-anak dan generasi penerus. Hal ini penting agar sumber daya manusia yang diharapkan kelak memiliki karakteristik yang berbasis lokalitas ke bone-an dengan segala dinamikanya. Upaya strategis penanaman karakteristik tersebut </w:t>
      </w:r>
      <w:r w:rsidR="0064713B">
        <w:rPr>
          <w:rFonts w:ascii="Times New Roman" w:hAnsi="Times New Roman" w:cs="Times New Roman"/>
          <w:sz w:val="24"/>
          <w:szCs w:val="24"/>
        </w:rPr>
        <w:t>adalah melalui jalur pendidikan</w:t>
      </w:r>
      <w:r w:rsidRPr="00FB4B2F">
        <w:rPr>
          <w:rFonts w:ascii="Times New Roman" w:hAnsi="Times New Roman" w:cs="Times New Roman"/>
          <w:sz w:val="24"/>
          <w:szCs w:val="24"/>
        </w:rPr>
        <w:t xml:space="preserve">, mulai dari </w:t>
      </w:r>
      <w:r w:rsidRPr="00FB4B2F">
        <w:rPr>
          <w:rFonts w:ascii="Times New Roman" w:hAnsi="Times New Roman" w:cs="Times New Roman"/>
          <w:sz w:val="24"/>
          <w:szCs w:val="24"/>
        </w:rPr>
        <w:lastRenderedPageBreak/>
        <w:t>pendidika</w:t>
      </w:r>
      <w:r w:rsidR="0064713B">
        <w:rPr>
          <w:rFonts w:ascii="Times New Roman" w:hAnsi="Times New Roman" w:cs="Times New Roman"/>
          <w:sz w:val="24"/>
          <w:szCs w:val="24"/>
        </w:rPr>
        <w:t>n dasar dan menengah atas hingga</w:t>
      </w:r>
      <w:r w:rsidRPr="00FB4B2F">
        <w:rPr>
          <w:rFonts w:ascii="Times New Roman" w:hAnsi="Times New Roman" w:cs="Times New Roman"/>
          <w:sz w:val="24"/>
          <w:szCs w:val="24"/>
        </w:rPr>
        <w:t xml:space="preserve"> perguruan tinggi. Penerapan nilai-nilai sejarah dan budaya melalui lembaga pendidikan secara berjenjang dan sistematis akan membuat pengenalan ini lebih efektif tidak saja pada hal-hal yang bersifat fisi</w:t>
      </w:r>
      <w:r w:rsidR="0064713B">
        <w:rPr>
          <w:rFonts w:ascii="Times New Roman" w:hAnsi="Times New Roman" w:cs="Times New Roman"/>
          <w:sz w:val="24"/>
          <w:szCs w:val="24"/>
        </w:rPr>
        <w:t>k yang semakin lama makin pudar</w:t>
      </w:r>
      <w:r w:rsidRPr="00FB4B2F">
        <w:rPr>
          <w:rFonts w:ascii="Times New Roman" w:hAnsi="Times New Roman" w:cs="Times New Roman"/>
          <w:sz w:val="24"/>
          <w:szCs w:val="24"/>
        </w:rPr>
        <w:t xml:space="preserve"> kekhasannya tetapi juga pada nilai-nilai positif yang dibangun didalamnya.</w:t>
      </w:r>
    </w:p>
    <w:p w:rsidR="00FB4B2F" w:rsidRDefault="00FB4B2F" w:rsidP="00380DB5">
      <w:pPr>
        <w:spacing w:after="0" w:line="240" w:lineRule="auto"/>
        <w:ind w:firstLine="720"/>
        <w:jc w:val="both"/>
        <w:rPr>
          <w:rFonts w:ascii="Times New Roman" w:hAnsi="Times New Roman" w:cs="Times New Roman"/>
          <w:sz w:val="24"/>
          <w:szCs w:val="24"/>
        </w:rPr>
      </w:pPr>
      <w:r w:rsidRPr="00FB4B2F">
        <w:rPr>
          <w:rFonts w:ascii="Times New Roman" w:hAnsi="Times New Roman" w:cs="Times New Roman"/>
          <w:sz w:val="24"/>
          <w:szCs w:val="24"/>
        </w:rPr>
        <w:t xml:space="preserve">Makna </w:t>
      </w:r>
      <w:r w:rsidRPr="00FB4B2F">
        <w:rPr>
          <w:rFonts w:ascii="Times New Roman" w:hAnsi="Times New Roman" w:cs="Times New Roman"/>
          <w:i/>
          <w:sz w:val="24"/>
          <w:szCs w:val="24"/>
        </w:rPr>
        <w:t>local genius</w:t>
      </w:r>
      <w:r w:rsidRPr="00FB4B2F">
        <w:rPr>
          <w:rFonts w:ascii="Times New Roman" w:hAnsi="Times New Roman" w:cs="Times New Roman"/>
          <w:sz w:val="24"/>
          <w:szCs w:val="24"/>
        </w:rPr>
        <w:t xml:space="preserve"> adalah ciri-ciri lokal atau identitas lokal yang bertahun-tahun telah dianggap sebagai nilai-nilai luhur pada suatu masyarakat tertentu, tidak berlebihan rasanya jika ciri-ciri lokal tersebut ditanamkan kepada anak-anak di</w:t>
      </w:r>
      <w:r w:rsidR="0064713B">
        <w:rPr>
          <w:rFonts w:ascii="Times New Roman" w:hAnsi="Times New Roman" w:cs="Times New Roman"/>
          <w:sz w:val="24"/>
          <w:szCs w:val="24"/>
        </w:rPr>
        <w:t xml:space="preserve"> </w:t>
      </w:r>
      <w:r w:rsidRPr="00FB4B2F">
        <w:rPr>
          <w:rFonts w:ascii="Times New Roman" w:hAnsi="Times New Roman" w:cs="Times New Roman"/>
          <w:sz w:val="24"/>
          <w:szCs w:val="24"/>
        </w:rPr>
        <w:t xml:space="preserve">sekolah dasar hingga perguruan tinggi. Konten muatan lokal yang berisi </w:t>
      </w:r>
      <w:r w:rsidRPr="00FB4B2F">
        <w:rPr>
          <w:rFonts w:ascii="Times New Roman" w:hAnsi="Times New Roman" w:cs="Times New Roman"/>
          <w:i/>
          <w:sz w:val="24"/>
          <w:szCs w:val="24"/>
        </w:rPr>
        <w:t>local genius</w:t>
      </w:r>
      <w:r w:rsidRPr="00FB4B2F">
        <w:rPr>
          <w:rFonts w:ascii="Times New Roman" w:hAnsi="Times New Roman" w:cs="Times New Roman"/>
          <w:sz w:val="24"/>
          <w:szCs w:val="24"/>
        </w:rPr>
        <w:t xml:space="preserve"> di sejumlah se</w:t>
      </w:r>
      <w:r w:rsidR="0064713B">
        <w:rPr>
          <w:rFonts w:ascii="Times New Roman" w:hAnsi="Times New Roman" w:cs="Times New Roman"/>
          <w:sz w:val="24"/>
          <w:szCs w:val="24"/>
        </w:rPr>
        <w:t xml:space="preserve">kolah di </w:t>
      </w:r>
      <w:r w:rsidRPr="00FB4B2F">
        <w:rPr>
          <w:rFonts w:ascii="Times New Roman" w:hAnsi="Times New Roman" w:cs="Times New Roman"/>
          <w:sz w:val="24"/>
          <w:szCs w:val="24"/>
        </w:rPr>
        <w:t>Indonesia sudah masukkan matan lokal dalam kurikulum daerahnya secara proporsional antara lain dengan memasukkan sejarah dan budaya sebagai salah satu mata pelajaran bagi peserta didik.</w:t>
      </w:r>
    </w:p>
    <w:p w:rsidR="001D6B03" w:rsidRDefault="001D6B03" w:rsidP="001D6B03">
      <w:pPr>
        <w:autoSpaceDE w:val="0"/>
        <w:autoSpaceDN w:val="0"/>
        <w:adjustRightInd w:val="0"/>
        <w:spacing w:after="0" w:line="240" w:lineRule="auto"/>
        <w:jc w:val="both"/>
        <w:rPr>
          <w:rFonts w:ascii="Times New Roman" w:hAnsi="Times New Roman" w:cs="Times New Roman"/>
          <w:b/>
          <w:bCs/>
          <w:color w:val="000000"/>
          <w:sz w:val="24"/>
          <w:szCs w:val="24"/>
        </w:rPr>
      </w:pPr>
      <w:r w:rsidRPr="00846C2D">
        <w:rPr>
          <w:rFonts w:ascii="Times New Roman" w:hAnsi="Times New Roman" w:cs="Times New Roman"/>
          <w:b/>
          <w:bCs/>
          <w:color w:val="000000"/>
          <w:sz w:val="24"/>
          <w:szCs w:val="24"/>
        </w:rPr>
        <w:t>Metode Penelitian</w:t>
      </w:r>
    </w:p>
    <w:p w:rsidR="001D6B03" w:rsidRPr="00846C2D" w:rsidRDefault="001D6B03" w:rsidP="001D6B0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Penelitian ini dilakukan dengan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menggunakan pendekatan </w:t>
      </w:r>
      <w:r w:rsidRPr="00846C2D">
        <w:rPr>
          <w:rFonts w:ascii="Times New Roman" w:hAnsi="Times New Roman" w:cs="Times New Roman"/>
          <w:color w:val="000000"/>
          <w:sz w:val="24"/>
          <w:szCs w:val="24"/>
        </w:rPr>
        <w:t>Penelitian</w:t>
      </w:r>
      <w:r>
        <w:rPr>
          <w:rFonts w:ascii="Times New Roman" w:hAnsi="Times New Roman" w:cs="Times New Roman"/>
          <w:color w:val="000000"/>
          <w:sz w:val="24"/>
          <w:szCs w:val="24"/>
        </w:rPr>
        <w:t xml:space="preserve"> Pengembangan</w:t>
      </w:r>
      <w:r w:rsidRPr="00846C2D">
        <w:rPr>
          <w:rFonts w:ascii="Times New Roman" w:hAnsi="Times New Roman" w:cs="Times New Roman"/>
          <w:color w:val="000000"/>
          <w:sz w:val="24"/>
          <w:szCs w:val="24"/>
        </w:rPr>
        <w:t xml:space="preserve"> (</w:t>
      </w:r>
      <w:r w:rsidRPr="00846C2D">
        <w:rPr>
          <w:rFonts w:ascii="Times New Roman" w:hAnsi="Times New Roman" w:cs="Times New Roman"/>
          <w:i/>
          <w:iCs/>
          <w:color w:val="000000"/>
          <w:sz w:val="24"/>
          <w:szCs w:val="24"/>
        </w:rPr>
        <w:t>Research and</w:t>
      </w:r>
      <w:r>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Development</w:t>
      </w:r>
      <w:r w:rsidRPr="00846C2D">
        <w:rPr>
          <w:rFonts w:ascii="Times New Roman" w:hAnsi="Times New Roman" w:cs="Times New Roman"/>
          <w:color w:val="000000"/>
          <w:sz w:val="24"/>
          <w:szCs w:val="24"/>
        </w:rPr>
        <w:t>). Menurut Borg and Gall</w:t>
      </w:r>
      <w:r>
        <w:rPr>
          <w:rFonts w:ascii="Times New Roman" w:hAnsi="Times New Roman" w:cs="Times New Roman"/>
          <w:i/>
          <w:iCs/>
          <w:color w:val="000000"/>
          <w:sz w:val="24"/>
          <w:szCs w:val="24"/>
        </w:rPr>
        <w:t xml:space="preserve"> </w:t>
      </w:r>
      <w:r w:rsidRPr="00846C2D">
        <w:rPr>
          <w:rFonts w:ascii="Times New Roman" w:hAnsi="Times New Roman" w:cs="Times New Roman"/>
          <w:color w:val="000000"/>
          <w:sz w:val="24"/>
          <w:szCs w:val="24"/>
        </w:rPr>
        <w:t>(1989:782), model penelitian</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pengembangan adalah “</w:t>
      </w:r>
      <w:r w:rsidRPr="00846C2D">
        <w:rPr>
          <w:rFonts w:ascii="Times New Roman" w:hAnsi="Times New Roman" w:cs="Times New Roman"/>
          <w:i/>
          <w:iCs/>
          <w:color w:val="000000"/>
          <w:sz w:val="24"/>
          <w:szCs w:val="24"/>
        </w:rPr>
        <w:t>a process used</w:t>
      </w:r>
      <w:r>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develop and validate educational</w:t>
      </w:r>
      <w:r>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product</w:t>
      </w:r>
      <w:r w:rsidRPr="00846C2D">
        <w:rPr>
          <w:rFonts w:ascii="Times New Roman" w:hAnsi="Times New Roman" w:cs="Times New Roman"/>
          <w:color w:val="000000"/>
          <w:sz w:val="24"/>
          <w:szCs w:val="24"/>
        </w:rPr>
        <w:t xml:space="preserve">”. Dalam penelitian ini </w:t>
      </w:r>
      <w:r w:rsidRPr="00846C2D">
        <w:rPr>
          <w:rFonts w:ascii="Times New Roman" w:hAnsi="Times New Roman" w:cs="Times New Roman"/>
          <w:i/>
          <w:iCs/>
          <w:color w:val="000000"/>
          <w:sz w:val="24"/>
          <w:szCs w:val="24"/>
        </w:rPr>
        <w:t>Research</w:t>
      </w:r>
      <w:r>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 xml:space="preserve">and Development </w:t>
      </w:r>
      <w:r w:rsidRPr="00846C2D">
        <w:rPr>
          <w:rFonts w:ascii="Times New Roman" w:hAnsi="Times New Roman" w:cs="Times New Roman"/>
          <w:color w:val="000000"/>
          <w:sz w:val="24"/>
          <w:szCs w:val="24"/>
        </w:rPr>
        <w:t>dimanfaatkan untuk</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menghasilkan </w:t>
      </w:r>
      <w:r>
        <w:rPr>
          <w:rFonts w:ascii="Times New Roman" w:hAnsi="Times New Roman" w:cs="Times New Roman"/>
          <w:color w:val="000000"/>
          <w:sz w:val="24"/>
          <w:szCs w:val="24"/>
        </w:rPr>
        <w:t>bahan ajar</w:t>
      </w:r>
      <w:r w:rsidRPr="00846C2D">
        <w:rPr>
          <w:rFonts w:ascii="Times New Roman" w:hAnsi="Times New Roman" w:cs="Times New Roman"/>
          <w:color w:val="000000"/>
          <w:sz w:val="24"/>
          <w:szCs w:val="24"/>
        </w:rPr>
        <w:t xml:space="preserve"> buku teks sejarah,</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yaitu penelitian yang berusaha</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merencang dan menciptakan </w:t>
      </w:r>
      <w:r>
        <w:rPr>
          <w:rFonts w:ascii="Times New Roman" w:hAnsi="Times New Roman" w:cs="Times New Roman"/>
          <w:color w:val="000000"/>
          <w:sz w:val="24"/>
          <w:szCs w:val="24"/>
        </w:rPr>
        <w:t xml:space="preserve">prototype </w:t>
      </w:r>
      <w:r w:rsidRPr="00846C2D">
        <w:rPr>
          <w:rFonts w:ascii="Times New Roman" w:hAnsi="Times New Roman" w:cs="Times New Roman"/>
          <w:color w:val="000000"/>
          <w:sz w:val="24"/>
          <w:szCs w:val="24"/>
        </w:rPr>
        <w:t>bahan ajar dengan spesifikasi tertentu.</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Bahan ajar </w:t>
      </w:r>
      <w:r w:rsidRPr="00846C2D">
        <w:rPr>
          <w:rFonts w:ascii="Times New Roman" w:hAnsi="Times New Roman" w:cs="Times New Roman"/>
          <w:color w:val="000000"/>
          <w:sz w:val="24"/>
          <w:szCs w:val="24"/>
        </w:rPr>
        <w:lastRenderedPageBreak/>
        <w:t>yang dkembangkan itu</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adalah bahan ajar mata pelajaran</w:t>
      </w:r>
      <w:r>
        <w:rPr>
          <w:rFonts w:ascii="Times New Roman" w:hAnsi="Times New Roman" w:cs="Times New Roman"/>
          <w:color w:val="000000"/>
          <w:sz w:val="24"/>
          <w:szCs w:val="24"/>
        </w:rPr>
        <w:t xml:space="preserve"> muatan lokal </w:t>
      </w:r>
      <w:r w:rsidRPr="00846C2D">
        <w:rPr>
          <w:rFonts w:ascii="Times New Roman" w:hAnsi="Times New Roman" w:cs="Times New Roman"/>
          <w:color w:val="000000"/>
          <w:sz w:val="24"/>
          <w:szCs w:val="24"/>
        </w:rPr>
        <w:t>sejarah</w:t>
      </w:r>
      <w:r>
        <w:rPr>
          <w:rFonts w:ascii="Times New Roman" w:hAnsi="Times New Roman" w:cs="Times New Roman"/>
          <w:color w:val="000000"/>
          <w:sz w:val="24"/>
          <w:szCs w:val="24"/>
        </w:rPr>
        <w:t xml:space="preserve"> dan budaya Kabpaten Bone</w:t>
      </w:r>
      <w:r w:rsidRPr="00846C2D">
        <w:rPr>
          <w:rFonts w:ascii="Times New Roman" w:hAnsi="Times New Roman" w:cs="Times New Roman"/>
          <w:color w:val="000000"/>
          <w:sz w:val="24"/>
          <w:szCs w:val="24"/>
        </w:rPr>
        <w:t xml:space="preserve">, lebih khusus lagi sejarah lokal </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untuk siswa sekolah dasar yang sesuai</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dengan </w:t>
      </w:r>
      <w:r>
        <w:rPr>
          <w:rFonts w:ascii="Times New Roman" w:hAnsi="Times New Roman" w:cs="Times New Roman"/>
          <w:color w:val="000000"/>
          <w:sz w:val="24"/>
          <w:szCs w:val="24"/>
        </w:rPr>
        <w:t>yang berlaku</w:t>
      </w:r>
      <w:r w:rsidRPr="00846C2D">
        <w:rPr>
          <w:rFonts w:ascii="Times New Roman" w:hAnsi="Times New Roman" w:cs="Times New Roman"/>
          <w:color w:val="000000"/>
          <w:sz w:val="24"/>
          <w:szCs w:val="24"/>
        </w:rPr>
        <w:t>. Langkah</w:t>
      </w:r>
      <w:r>
        <w:rPr>
          <w:rFonts w:ascii="Times New Roman" w:hAnsi="Times New Roman" w:cs="Times New Roman"/>
          <w:color w:val="000000"/>
          <w:sz w:val="24"/>
          <w:szCs w:val="24"/>
        </w:rPr>
        <w:t>-</w:t>
      </w:r>
      <w:r w:rsidRPr="00846C2D">
        <w:rPr>
          <w:rFonts w:ascii="Times New Roman" w:hAnsi="Times New Roman" w:cs="Times New Roman"/>
          <w:color w:val="000000"/>
          <w:sz w:val="24"/>
          <w:szCs w:val="24"/>
        </w:rPr>
        <w:t>langkah</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yang dilakukan dalam mengembangkan </w:t>
      </w:r>
      <w:r w:rsidRPr="00846C2D">
        <w:rPr>
          <w:rFonts w:ascii="Times New Roman" w:hAnsi="Times New Roman" w:cs="Times New Roman"/>
          <w:i/>
          <w:iCs/>
          <w:color w:val="000000"/>
          <w:sz w:val="24"/>
          <w:szCs w:val="24"/>
        </w:rPr>
        <w:t>prototype</w:t>
      </w:r>
      <w:r>
        <w:rPr>
          <w:rFonts w:ascii="Times New Roman" w:hAnsi="Times New Roman" w:cs="Times New Roman"/>
          <w:color w:val="000000"/>
          <w:sz w:val="24"/>
          <w:szCs w:val="24"/>
        </w:rPr>
        <w:t xml:space="preserve"> meliputi: kegiatan prasurvey, penyusunan silabus, dan mengumpulkan bahan. Sedangkan subjek uji coba dilakukan pada siswa kelas 4-5 dan guru pengajar Sekolah Dasar di Kabupaten Bone dengan kualifikasi unggul.</w:t>
      </w:r>
    </w:p>
    <w:p w:rsidR="001D6B03" w:rsidRPr="001D6B03" w:rsidRDefault="001D6B03" w:rsidP="001D6B0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Data penelitian ini berupa survei,</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kemampuan siswa, kemampuan guru,</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dan hasil evaluasi terhadap </w:t>
      </w:r>
      <w:r>
        <w:rPr>
          <w:rFonts w:ascii="Times New Roman" w:hAnsi="Times New Roman" w:cs="Times New Roman"/>
          <w:color w:val="000000"/>
          <w:sz w:val="24"/>
          <w:szCs w:val="24"/>
        </w:rPr>
        <w:t xml:space="preserve">prototype </w:t>
      </w:r>
      <w:r w:rsidRPr="00846C2D">
        <w:rPr>
          <w:rFonts w:ascii="Times New Roman" w:hAnsi="Times New Roman" w:cs="Times New Roman"/>
          <w:color w:val="000000"/>
          <w:sz w:val="24"/>
          <w:szCs w:val="24"/>
        </w:rPr>
        <w:t>bahan ajar. Teknik pengumpulan data</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yang digunakan untuk menjaring data</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penelitian ini adalah angket dan</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wawancara, daftar cek, tes, dan lembar</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observasi. Pada tahap awal ini (tahap</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prasurvei) instrumen yang digunakan</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barulah angket dan wawancara.</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Data penelitian ini berupa data kualitatif</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dan kuantitatif. Oleh karena penelitian ini baru pada tahap analisis kebutuhan,</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hanya data angket dan wawancara</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yang dinalisis. Adapun prosedur analisis</w:t>
      </w:r>
      <w:r>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data penelitian </w:t>
      </w:r>
      <w:r>
        <w:rPr>
          <w:rFonts w:ascii="Times New Roman" w:hAnsi="Times New Roman" w:cs="Times New Roman"/>
          <w:color w:val="000000"/>
          <w:sz w:val="24"/>
          <w:szCs w:val="24"/>
        </w:rPr>
        <w:t xml:space="preserve">meliputi: </w:t>
      </w:r>
      <w:r>
        <w:rPr>
          <w:rFonts w:ascii="Times New Roman" w:hAnsi="Times New Roman"/>
          <w:color w:val="000000"/>
          <w:sz w:val="24"/>
          <w:szCs w:val="24"/>
        </w:rPr>
        <w:t>m</w:t>
      </w:r>
      <w:r w:rsidRPr="001D6B03">
        <w:rPr>
          <w:rFonts w:ascii="Times New Roman" w:hAnsi="Times New Roman"/>
          <w:color w:val="000000"/>
          <w:sz w:val="24"/>
          <w:szCs w:val="24"/>
        </w:rPr>
        <w:t>entabulasi data dari angket dan  wawancara</w:t>
      </w:r>
      <w:r>
        <w:rPr>
          <w:rFonts w:ascii="Times New Roman" w:hAnsi="Times New Roman" w:cs="Times New Roman"/>
          <w:color w:val="000000"/>
          <w:sz w:val="24"/>
          <w:szCs w:val="24"/>
        </w:rPr>
        <w:t>, m</w:t>
      </w:r>
      <w:r w:rsidRPr="001D6B03">
        <w:rPr>
          <w:rFonts w:ascii="Times New Roman" w:hAnsi="Times New Roman"/>
          <w:color w:val="000000"/>
          <w:sz w:val="24"/>
          <w:szCs w:val="24"/>
        </w:rPr>
        <w:t>enganalisis data hasil tabulasi</w:t>
      </w:r>
      <w:r>
        <w:rPr>
          <w:rFonts w:ascii="Times New Roman" w:hAnsi="Times New Roman" w:cs="Times New Roman"/>
          <w:color w:val="000000"/>
          <w:sz w:val="24"/>
          <w:szCs w:val="24"/>
        </w:rPr>
        <w:t>, m</w:t>
      </w:r>
      <w:r w:rsidRPr="001D6B03">
        <w:rPr>
          <w:rFonts w:ascii="Times New Roman" w:hAnsi="Times New Roman"/>
          <w:color w:val="000000"/>
          <w:sz w:val="24"/>
          <w:szCs w:val="24"/>
        </w:rPr>
        <w:t>enginterpretasi hasil tabulasi</w:t>
      </w:r>
      <w:r>
        <w:rPr>
          <w:rFonts w:ascii="Times New Roman" w:hAnsi="Times New Roman" w:cs="Times New Roman"/>
          <w:color w:val="000000"/>
          <w:sz w:val="24"/>
          <w:szCs w:val="24"/>
        </w:rPr>
        <w:t xml:space="preserve">, </w:t>
      </w:r>
      <w:r>
        <w:rPr>
          <w:rFonts w:ascii="Times New Roman" w:hAnsi="Times New Roman"/>
          <w:color w:val="000000"/>
          <w:sz w:val="24"/>
          <w:szCs w:val="24"/>
        </w:rPr>
        <w:t>m</w:t>
      </w:r>
      <w:r w:rsidRPr="001D6B03">
        <w:rPr>
          <w:rFonts w:ascii="Times New Roman" w:hAnsi="Times New Roman"/>
          <w:color w:val="000000"/>
          <w:sz w:val="24"/>
          <w:szCs w:val="24"/>
        </w:rPr>
        <w:t>enyimpulkan</w:t>
      </w:r>
      <w:r>
        <w:rPr>
          <w:rFonts w:ascii="Times New Roman" w:hAnsi="Times New Roman" w:cs="Times New Roman"/>
          <w:color w:val="000000"/>
          <w:sz w:val="24"/>
          <w:szCs w:val="24"/>
        </w:rPr>
        <w:t xml:space="preserve">, dan </w:t>
      </w:r>
      <w:r>
        <w:rPr>
          <w:rFonts w:ascii="Times New Roman" w:hAnsi="Times New Roman"/>
          <w:color w:val="000000"/>
          <w:sz w:val="24"/>
          <w:szCs w:val="24"/>
        </w:rPr>
        <w:t>m</w:t>
      </w:r>
      <w:r w:rsidRPr="001D6B03">
        <w:rPr>
          <w:rFonts w:ascii="Times New Roman" w:hAnsi="Times New Roman"/>
          <w:color w:val="000000"/>
          <w:sz w:val="24"/>
          <w:szCs w:val="24"/>
        </w:rPr>
        <w:t>enganalisis data yang diperoleh dari hasil survey</w:t>
      </w:r>
      <w:r>
        <w:rPr>
          <w:rFonts w:ascii="Times New Roman" w:hAnsi="Times New Roman"/>
          <w:color w:val="000000"/>
          <w:sz w:val="24"/>
          <w:szCs w:val="24"/>
        </w:rPr>
        <w:t>.</w:t>
      </w:r>
    </w:p>
    <w:p w:rsidR="001D6B03" w:rsidRPr="001D6B03" w:rsidRDefault="001D6B03" w:rsidP="001D6B03">
      <w:pPr>
        <w:pStyle w:val="ListParagraph"/>
        <w:autoSpaceDE w:val="0"/>
        <w:autoSpaceDN w:val="0"/>
        <w:adjustRightInd w:val="0"/>
        <w:spacing w:after="0" w:line="240" w:lineRule="auto"/>
        <w:jc w:val="both"/>
        <w:rPr>
          <w:rFonts w:ascii="Times New Roman" w:hAnsi="Times New Roman"/>
          <w:b/>
          <w:color w:val="000000"/>
          <w:sz w:val="24"/>
          <w:szCs w:val="24"/>
        </w:rPr>
      </w:pPr>
    </w:p>
    <w:p w:rsidR="001D6B03" w:rsidRPr="001D6B03" w:rsidRDefault="001D6B03" w:rsidP="001D6B03">
      <w:pPr>
        <w:spacing w:after="0" w:line="240" w:lineRule="auto"/>
        <w:jc w:val="both"/>
        <w:rPr>
          <w:rFonts w:ascii="Times New Roman" w:hAnsi="Times New Roman" w:cs="Times New Roman"/>
          <w:b/>
          <w:sz w:val="24"/>
          <w:szCs w:val="24"/>
        </w:rPr>
      </w:pPr>
      <w:r w:rsidRPr="001D6B03">
        <w:rPr>
          <w:rFonts w:ascii="Times New Roman" w:hAnsi="Times New Roman" w:cs="Times New Roman"/>
          <w:b/>
          <w:sz w:val="24"/>
          <w:szCs w:val="24"/>
        </w:rPr>
        <w:t>Hasil Penelitian dan Pembahasan</w:t>
      </w:r>
    </w:p>
    <w:p w:rsidR="00AD40EE" w:rsidRPr="00DB566E" w:rsidRDefault="00012B67" w:rsidP="00380D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Pengertian Sejarah Lokal dan </w:t>
      </w:r>
      <w:r w:rsidR="002C2B49" w:rsidRPr="00DB566E">
        <w:rPr>
          <w:rFonts w:ascii="Times New Roman" w:hAnsi="Times New Roman" w:cs="Times New Roman"/>
          <w:b/>
          <w:sz w:val="24"/>
          <w:szCs w:val="24"/>
        </w:rPr>
        <w:t>Sejarah Lokal Bone</w:t>
      </w:r>
    </w:p>
    <w:p w:rsidR="00AC0F8C" w:rsidRPr="001D6B03" w:rsidRDefault="00F7368F" w:rsidP="001D6B03">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Perkembangan pembelajaran sejarah dalam sistem pendidikan nasional bangsa Indonesia belum dapat berjalan sesuai dengan harapan. Pembelajaran sejarah lebih ditujukan untuk mengetahui cerita sejarah, belum pada substansi sikap sejarah. Seorang siswa memiliki pengetahuan sejarah tentang suatu peristiwa, tokoh-tokoh, waktu dan tempat terjadinya, tetapi tidak semua tahu alasan dan semangat yang menjadi latarbelakang peristiwa sejarah. Akibatnya pembelajaran sejarah menjadi kurang bermakna, bahkan ada yang mengatakan mengalami kegagalan.  Ada berbagai faktor yang kemudian membuat pelajaran sejarah kurang atau bahkan tidak diminati oleh siswa selain dari alasan di atas. Wakhidah (2006:5) mengatakan bahwa penulisan sejarah Indonesia masih mengalami kebingungan dan bahkan sampai masalah pendidikan sejarah yang diajarkan di sekolah dasar sampai menengah atas. </w:t>
      </w:r>
      <w:r w:rsidR="00D25344">
        <w:rPr>
          <w:rFonts w:ascii="Times New Roman" w:hAnsi="Times New Roman" w:cs="Times New Roman"/>
          <w:color w:val="000000"/>
          <w:sz w:val="24"/>
          <w:szCs w:val="24"/>
        </w:rPr>
        <w:t xml:space="preserve">Ada berbagai alasana klasik yang mengemuka tentang pelajaran sejarah, misalnya pelajaran yang membosankan karena kajiannya hanya terkait dengan angka tahun. Pelajaran ini juga dianggap sebagai pelajaran yang hanya mengandalkan hafalan belaka saja. Pelajaran ini tidak terlalu penting </w:t>
      </w:r>
      <w:r w:rsidR="00363208">
        <w:rPr>
          <w:rFonts w:ascii="Times New Roman" w:hAnsi="Times New Roman" w:cs="Times New Roman"/>
          <w:color w:val="000000"/>
          <w:sz w:val="24"/>
          <w:szCs w:val="24"/>
        </w:rPr>
        <w:t xml:space="preserve">karena </w:t>
      </w:r>
      <w:r w:rsidR="00D25344">
        <w:rPr>
          <w:rFonts w:ascii="Times New Roman" w:hAnsi="Times New Roman" w:cs="Times New Roman"/>
          <w:color w:val="000000"/>
          <w:sz w:val="24"/>
          <w:szCs w:val="24"/>
        </w:rPr>
        <w:t xml:space="preserve">tidak di UN kan serta selalu ditempatkan pada jam terakhir pelajaran. </w:t>
      </w:r>
    </w:p>
    <w:p w:rsidR="00AC0F8C" w:rsidRDefault="00F7368F"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Sejarah bukan kelompok </w:t>
      </w:r>
      <w:r>
        <w:rPr>
          <w:rFonts w:ascii="Times New Roman" w:hAnsi="Times New Roman" w:cs="Times New Roman"/>
          <w:i/>
          <w:iCs/>
          <w:color w:val="000000"/>
          <w:sz w:val="24"/>
          <w:szCs w:val="24"/>
        </w:rPr>
        <w:t>basic science</w:t>
      </w:r>
      <w:r>
        <w:rPr>
          <w:rFonts w:ascii="Times New Roman" w:hAnsi="Times New Roman" w:cs="Times New Roman"/>
          <w:color w:val="000000"/>
          <w:sz w:val="24"/>
          <w:szCs w:val="24"/>
        </w:rPr>
        <w:t xml:space="preserve"> (Kasmadi,1996:15). Sejarah dianggap sebagai ilmu kering, artinya manfaat dari mempelajari sejarah tidak dapat langsung dipetik saat itu juga seperti halnya ilmu murni seperti </w:t>
      </w:r>
      <w:r>
        <w:rPr>
          <w:rFonts w:ascii="Times New Roman" w:hAnsi="Times New Roman" w:cs="Times New Roman"/>
          <w:color w:val="000000"/>
          <w:sz w:val="24"/>
          <w:szCs w:val="24"/>
        </w:rPr>
        <w:lastRenderedPageBreak/>
        <w:t>matematika namun butuh waktu yang lama untuk dapat memahami dan mendapatkan pelajaran dari belajar sejarah.</w:t>
      </w:r>
      <w:r w:rsidR="00AC0F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Pembelajaran sejarah </w:t>
      </w:r>
      <w:r w:rsidR="00D25344">
        <w:rPr>
          <w:rFonts w:ascii="Times New Roman" w:hAnsi="Times New Roman" w:cs="Times New Roman"/>
          <w:color w:val="000000"/>
          <w:sz w:val="24"/>
          <w:szCs w:val="24"/>
        </w:rPr>
        <w:t xml:space="preserve">selayaknya menyuguhkan </w:t>
      </w:r>
      <w:r>
        <w:rPr>
          <w:rFonts w:ascii="Times New Roman" w:hAnsi="Times New Roman" w:cs="Times New Roman"/>
          <w:color w:val="000000"/>
          <w:sz w:val="24"/>
          <w:szCs w:val="24"/>
        </w:rPr>
        <w:t xml:space="preserve">pemahaman akan masa lalu yang </w:t>
      </w:r>
      <w:r w:rsidR="00D25344">
        <w:rPr>
          <w:rFonts w:ascii="Times New Roman" w:hAnsi="Times New Roman" w:cs="Times New Roman"/>
          <w:color w:val="000000"/>
          <w:sz w:val="24"/>
          <w:szCs w:val="24"/>
        </w:rPr>
        <w:t>kausalitas dengan sekarang</w:t>
      </w:r>
      <w:r>
        <w:rPr>
          <w:rFonts w:ascii="Times New Roman" w:hAnsi="Times New Roman" w:cs="Times New Roman"/>
          <w:color w:val="000000"/>
          <w:sz w:val="24"/>
          <w:szCs w:val="24"/>
        </w:rPr>
        <w:t xml:space="preserve">. </w:t>
      </w:r>
      <w:r w:rsidR="00D25344">
        <w:rPr>
          <w:rFonts w:ascii="Times New Roman" w:hAnsi="Times New Roman" w:cs="Times New Roman"/>
          <w:color w:val="000000"/>
          <w:sz w:val="24"/>
          <w:szCs w:val="24"/>
        </w:rPr>
        <w:t>Pembelajaran sejarah mestinya lebih menonjolkan nilai-nilai yang terkandung dalam setiap peristiwa sejarah sehingga si pembelajar dapat memetik nilai-nilai tersebut kemudian diaplikasikan dalam lingkungan sekolah, keluarga dan masyarakat.</w:t>
      </w:r>
      <w:r>
        <w:rPr>
          <w:rFonts w:ascii="Times New Roman" w:hAnsi="Times New Roman" w:cs="Times New Roman"/>
          <w:color w:val="000000"/>
          <w:sz w:val="24"/>
          <w:szCs w:val="24"/>
        </w:rPr>
        <w:t xml:space="preserve">  </w:t>
      </w:r>
    </w:p>
    <w:p w:rsidR="00AC0F8C" w:rsidRDefault="00F7368F"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Salah satu daerah yang memiliki karakteristik khas yang menjadi indentitas tersendiri adalah </w:t>
      </w:r>
      <w:r w:rsidR="00B86AB0">
        <w:rPr>
          <w:rFonts w:ascii="Times New Roman" w:hAnsi="Times New Roman" w:cs="Times New Roman"/>
          <w:color w:val="000000"/>
          <w:sz w:val="24"/>
          <w:szCs w:val="24"/>
        </w:rPr>
        <w:t>Kabupaten Bone</w:t>
      </w:r>
      <w:r>
        <w:rPr>
          <w:rFonts w:ascii="Times New Roman" w:hAnsi="Times New Roman" w:cs="Times New Roman"/>
          <w:color w:val="000000"/>
          <w:sz w:val="24"/>
          <w:szCs w:val="24"/>
        </w:rPr>
        <w:t xml:space="preserve">. </w:t>
      </w:r>
      <w:r w:rsidR="00B86AB0">
        <w:rPr>
          <w:rFonts w:ascii="Times New Roman" w:hAnsi="Times New Roman" w:cs="Times New Roman"/>
          <w:color w:val="000000"/>
          <w:sz w:val="24"/>
          <w:szCs w:val="24"/>
        </w:rPr>
        <w:t>Kabupaten Bone merupakan salah satu kabupaten di Sulawesi Selatan yang memiliki sejarah panjang sejak zaman kerajaan</w:t>
      </w:r>
      <w:r>
        <w:rPr>
          <w:rFonts w:ascii="Times New Roman" w:hAnsi="Times New Roman" w:cs="Times New Roman"/>
          <w:color w:val="000000"/>
          <w:sz w:val="24"/>
          <w:szCs w:val="24"/>
        </w:rPr>
        <w:t xml:space="preserve">, </w:t>
      </w:r>
      <w:r w:rsidR="00B86AB0">
        <w:rPr>
          <w:rFonts w:ascii="Times New Roman" w:hAnsi="Times New Roman" w:cs="Times New Roman"/>
          <w:color w:val="000000"/>
          <w:sz w:val="24"/>
          <w:szCs w:val="24"/>
        </w:rPr>
        <w:t xml:space="preserve">Kabupaten </w:t>
      </w:r>
      <w:r>
        <w:rPr>
          <w:rFonts w:ascii="Times New Roman" w:hAnsi="Times New Roman" w:cs="Times New Roman"/>
          <w:color w:val="000000"/>
          <w:sz w:val="24"/>
          <w:szCs w:val="24"/>
        </w:rPr>
        <w:t>ini tidak lepas dari identitas lokalnya</w:t>
      </w:r>
      <w:r w:rsidR="00D25344">
        <w:rPr>
          <w:rFonts w:ascii="Times New Roman" w:hAnsi="Times New Roman" w:cs="Times New Roman"/>
          <w:color w:val="000000"/>
          <w:sz w:val="24"/>
          <w:szCs w:val="24"/>
        </w:rPr>
        <w:t>, nilai-nilai luhur, kebudayaan dan peninggalan-</w:t>
      </w:r>
      <w:r w:rsidR="00363208">
        <w:rPr>
          <w:rFonts w:ascii="Times New Roman" w:hAnsi="Times New Roman" w:cs="Times New Roman"/>
          <w:color w:val="000000"/>
          <w:sz w:val="24"/>
          <w:szCs w:val="24"/>
        </w:rPr>
        <w:t xml:space="preserve">peninggalan lainnya masih </w:t>
      </w:r>
      <w:r w:rsidR="00D25344">
        <w:rPr>
          <w:rFonts w:ascii="Times New Roman" w:hAnsi="Times New Roman" w:cs="Times New Roman"/>
          <w:color w:val="000000"/>
          <w:sz w:val="24"/>
          <w:szCs w:val="24"/>
        </w:rPr>
        <w:t>dipertahankan hingga sekarang ini</w:t>
      </w:r>
      <w:r>
        <w:rPr>
          <w:rFonts w:ascii="Times New Roman" w:hAnsi="Times New Roman" w:cs="Times New Roman"/>
          <w:color w:val="000000"/>
          <w:sz w:val="24"/>
          <w:szCs w:val="24"/>
        </w:rPr>
        <w:t xml:space="preserve">. </w:t>
      </w:r>
      <w:r w:rsidR="00B86AB0">
        <w:rPr>
          <w:rFonts w:ascii="Times New Roman" w:hAnsi="Times New Roman" w:cs="Times New Roman"/>
          <w:color w:val="000000"/>
          <w:sz w:val="24"/>
          <w:szCs w:val="24"/>
        </w:rPr>
        <w:t xml:space="preserve">Bukti bahwa Bone masih tetap </w:t>
      </w:r>
      <w:r w:rsidR="00D25344">
        <w:rPr>
          <w:rFonts w:ascii="Times New Roman" w:hAnsi="Times New Roman" w:cs="Times New Roman"/>
          <w:color w:val="000000"/>
          <w:sz w:val="24"/>
          <w:szCs w:val="24"/>
        </w:rPr>
        <w:t xml:space="preserve">mempertahankan identitas kelokalannya adalah Bone dengan motto “Kota Berdadat”, Bone adalah daerah yang memiliki </w:t>
      </w:r>
      <w:r w:rsidR="00DD361C">
        <w:rPr>
          <w:rFonts w:ascii="Times New Roman" w:hAnsi="Times New Roman" w:cs="Times New Roman"/>
          <w:color w:val="000000"/>
          <w:sz w:val="24"/>
          <w:szCs w:val="24"/>
        </w:rPr>
        <w:t xml:space="preserve">tradisi kebugisan </w:t>
      </w:r>
      <w:r w:rsidR="00363208">
        <w:rPr>
          <w:rFonts w:ascii="Times New Roman" w:hAnsi="Times New Roman" w:cs="Times New Roman"/>
          <w:color w:val="000000"/>
          <w:sz w:val="24"/>
          <w:szCs w:val="24"/>
        </w:rPr>
        <w:t xml:space="preserve">yang sangat kental, </w:t>
      </w:r>
      <w:r w:rsidR="00DD361C">
        <w:rPr>
          <w:rFonts w:ascii="Times New Roman" w:hAnsi="Times New Roman" w:cs="Times New Roman"/>
          <w:color w:val="000000"/>
          <w:sz w:val="24"/>
          <w:szCs w:val="24"/>
        </w:rPr>
        <w:t>merupakan salah satu pusat pertanian di Sulawesi Selatan, daerah yang memiliki kualitas SDM yang sangat tinggi di Sulawesi Selatan dan lainnya.</w:t>
      </w:r>
    </w:p>
    <w:p w:rsidR="00AC0F8C" w:rsidRDefault="00E36D63"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C75122">
        <w:rPr>
          <w:rFonts w:ascii="Times New Roman" w:hAnsi="Times New Roman" w:cs="Times New Roman"/>
          <w:color w:val="000000"/>
          <w:sz w:val="24"/>
          <w:szCs w:val="24"/>
        </w:rPr>
        <w:t xml:space="preserve">Kabupaten Bone adalah Kabupaten </w:t>
      </w:r>
      <w:r w:rsidR="00C75122" w:rsidRPr="00C75122">
        <w:rPr>
          <w:rFonts w:ascii="Times New Roman" w:hAnsi="Times New Roman" w:cs="Times New Roman"/>
          <w:color w:val="000000"/>
          <w:sz w:val="24"/>
          <w:szCs w:val="24"/>
        </w:rPr>
        <w:t xml:space="preserve">terluas di Sulawesi Selatan </w:t>
      </w:r>
      <w:r w:rsidR="00C75122" w:rsidRPr="00C75122">
        <w:rPr>
          <w:rStyle w:val="apple-converted-space"/>
          <w:rFonts w:ascii="Times New Roman" w:hAnsi="Times New Roman" w:cs="Times New Roman"/>
          <w:color w:val="252525"/>
          <w:sz w:val="24"/>
          <w:szCs w:val="24"/>
          <w:shd w:val="clear" w:color="auto" w:fill="FFFFFF"/>
        </w:rPr>
        <w:t> </w:t>
      </w:r>
      <w:r w:rsidR="00C75122" w:rsidRPr="00C75122">
        <w:rPr>
          <w:rFonts w:ascii="Times New Roman" w:hAnsi="Times New Roman" w:cs="Times New Roman"/>
          <w:color w:val="252525"/>
          <w:sz w:val="24"/>
          <w:szCs w:val="24"/>
          <w:shd w:val="clear" w:color="auto" w:fill="FFFFFF"/>
        </w:rPr>
        <w:t xml:space="preserve">sekitar 4.559 km2 persegi, sedangkan jumlah penduduk adalah yang terbanyak setelah Kota Makassar, yakni </w:t>
      </w:r>
      <w:r w:rsidR="00C75122" w:rsidRPr="00C75122">
        <w:rPr>
          <w:rStyle w:val="apple-converted-space"/>
          <w:rFonts w:ascii="Times New Roman" w:hAnsi="Times New Roman" w:cs="Times New Roman"/>
          <w:color w:val="252525"/>
          <w:sz w:val="24"/>
          <w:szCs w:val="24"/>
          <w:shd w:val="clear" w:color="auto" w:fill="FFFFFF"/>
        </w:rPr>
        <w:t> </w:t>
      </w:r>
      <w:r w:rsidR="00C75122" w:rsidRPr="00C75122">
        <w:rPr>
          <w:rFonts w:ascii="Times New Roman" w:hAnsi="Times New Roman" w:cs="Times New Roman"/>
          <w:bCs/>
          <w:color w:val="252525"/>
          <w:sz w:val="24"/>
          <w:szCs w:val="24"/>
          <w:shd w:val="clear" w:color="auto" w:fill="FFFFFF"/>
        </w:rPr>
        <w:t>738.515 jiwa</w:t>
      </w:r>
      <w:r w:rsidR="006D7643">
        <w:rPr>
          <w:rFonts w:ascii="Times New Roman" w:hAnsi="Times New Roman" w:cs="Times New Roman"/>
          <w:color w:val="000000"/>
          <w:sz w:val="24"/>
          <w:szCs w:val="24"/>
        </w:rPr>
        <w:t xml:space="preserve">. Kabupaten Bone </w:t>
      </w:r>
      <w:r w:rsidR="00F7368F">
        <w:rPr>
          <w:rFonts w:ascii="Times New Roman" w:hAnsi="Times New Roman" w:cs="Times New Roman"/>
          <w:color w:val="000000"/>
          <w:sz w:val="24"/>
          <w:szCs w:val="24"/>
        </w:rPr>
        <w:t xml:space="preserve">merupakan kota yang kaya akan </w:t>
      </w:r>
      <w:r w:rsidR="00F7368F">
        <w:rPr>
          <w:rFonts w:ascii="Times New Roman" w:hAnsi="Times New Roman" w:cs="Times New Roman"/>
          <w:color w:val="000000"/>
          <w:sz w:val="24"/>
          <w:szCs w:val="24"/>
        </w:rPr>
        <w:lastRenderedPageBreak/>
        <w:t>tradisi, b</w:t>
      </w:r>
      <w:r w:rsidR="00363208">
        <w:rPr>
          <w:rFonts w:ascii="Times New Roman" w:hAnsi="Times New Roman" w:cs="Times New Roman"/>
          <w:color w:val="000000"/>
          <w:sz w:val="24"/>
          <w:szCs w:val="24"/>
        </w:rPr>
        <w:t xml:space="preserve">aik secara ritual maupun </w:t>
      </w:r>
      <w:r w:rsidR="00F7368F">
        <w:rPr>
          <w:rFonts w:ascii="Times New Roman" w:hAnsi="Times New Roman" w:cs="Times New Roman"/>
          <w:color w:val="000000"/>
          <w:sz w:val="24"/>
          <w:szCs w:val="24"/>
        </w:rPr>
        <w:t>cerita</w:t>
      </w:r>
      <w:r w:rsidR="00363208">
        <w:rPr>
          <w:rFonts w:ascii="Times New Roman" w:hAnsi="Times New Roman" w:cs="Times New Roman"/>
          <w:color w:val="000000"/>
          <w:sz w:val="24"/>
          <w:szCs w:val="24"/>
        </w:rPr>
        <w:t>-cerita rakyat</w:t>
      </w:r>
      <w:r w:rsidR="00F7368F">
        <w:rPr>
          <w:rFonts w:ascii="Times New Roman" w:hAnsi="Times New Roman" w:cs="Times New Roman"/>
          <w:color w:val="000000"/>
          <w:sz w:val="24"/>
          <w:szCs w:val="24"/>
        </w:rPr>
        <w:t xml:space="preserve">. Kekayaan tersebut sampai sekarang masih terjaga dengan baik. Upacara ritual dan kegiatan tradisi seperti </w:t>
      </w:r>
      <w:r w:rsidR="006D7643" w:rsidRPr="006D7643">
        <w:rPr>
          <w:rFonts w:ascii="Times New Roman" w:hAnsi="Times New Roman" w:cs="Times New Roman"/>
          <w:i/>
          <w:color w:val="000000"/>
          <w:sz w:val="24"/>
          <w:szCs w:val="24"/>
        </w:rPr>
        <w:t>massempe</w:t>
      </w:r>
      <w:r w:rsidR="006D7643">
        <w:rPr>
          <w:rFonts w:ascii="Times New Roman" w:hAnsi="Times New Roman" w:cs="Times New Roman"/>
          <w:color w:val="000000"/>
          <w:sz w:val="24"/>
          <w:szCs w:val="24"/>
        </w:rPr>
        <w:t xml:space="preserve">, </w:t>
      </w:r>
      <w:r w:rsidR="006D7643" w:rsidRPr="006D7643">
        <w:rPr>
          <w:rFonts w:ascii="Times New Roman" w:hAnsi="Times New Roman" w:cs="Times New Roman"/>
          <w:i/>
          <w:color w:val="000000"/>
          <w:sz w:val="24"/>
          <w:szCs w:val="24"/>
        </w:rPr>
        <w:t>mattompang arajang</w:t>
      </w:r>
      <w:r w:rsidR="006D7643">
        <w:rPr>
          <w:rFonts w:ascii="Times New Roman" w:hAnsi="Times New Roman" w:cs="Times New Roman"/>
          <w:color w:val="000000"/>
          <w:sz w:val="24"/>
          <w:szCs w:val="24"/>
        </w:rPr>
        <w:t xml:space="preserve"> dan tradisi lainnya </w:t>
      </w:r>
      <w:r w:rsidR="00F7368F">
        <w:rPr>
          <w:rFonts w:ascii="Times New Roman" w:hAnsi="Times New Roman" w:cs="Times New Roman"/>
          <w:color w:val="000000"/>
          <w:sz w:val="24"/>
          <w:szCs w:val="24"/>
        </w:rPr>
        <w:t>sampai sekarang masih terjaga dan terpelihara dengan baik. Hal ini mengindakasikan bahwa nilai-nilai yang selama ini ada dan turun-temurun dalam masyarakat masih terjaga dengan baik.</w:t>
      </w:r>
    </w:p>
    <w:p w:rsidR="00F7368F" w:rsidRDefault="006D7643" w:rsidP="00380DB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Sedikit banyak </w:t>
      </w:r>
      <w:r w:rsidR="00F7368F">
        <w:rPr>
          <w:rFonts w:ascii="Times New Roman" w:hAnsi="Times New Roman" w:cs="Times New Roman"/>
          <w:color w:val="000000"/>
          <w:sz w:val="24"/>
          <w:szCs w:val="24"/>
        </w:rPr>
        <w:t xml:space="preserve">cerita rakyat yang ada tersebut membentuk karakter masyarakat, karena setiap cerita rakyak pasti memiliki nilai-nilai yang luhur. Nilai-nilai tersebut dalam akumulasinya akan membentuk citra atau karakter masyarakat di </w:t>
      </w:r>
    </w:p>
    <w:p w:rsidR="00F7368F" w:rsidRDefault="00C90FC5" w:rsidP="00380D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Kabupaten Bone. </w:t>
      </w:r>
      <w:r w:rsidR="00F7368F">
        <w:rPr>
          <w:rFonts w:ascii="Times New Roman" w:hAnsi="Times New Roman" w:cs="Times New Roman"/>
          <w:color w:val="000000"/>
          <w:sz w:val="24"/>
          <w:szCs w:val="24"/>
        </w:rPr>
        <w:t xml:space="preserve">Merujuk James </w:t>
      </w:r>
      <w:r>
        <w:rPr>
          <w:rFonts w:ascii="Times New Roman" w:hAnsi="Times New Roman" w:cs="Times New Roman"/>
          <w:color w:val="000000"/>
          <w:sz w:val="24"/>
          <w:szCs w:val="24"/>
        </w:rPr>
        <w:t>Danandjaja (2002:</w:t>
      </w:r>
      <w:r w:rsidR="00F7368F">
        <w:rPr>
          <w:rFonts w:ascii="Times New Roman" w:hAnsi="Times New Roman" w:cs="Times New Roman"/>
          <w:color w:val="000000"/>
          <w:sz w:val="24"/>
          <w:szCs w:val="24"/>
        </w:rPr>
        <w:t>23) yang mengatakan bahwa cerita rakyat suatu masyarakat dapat digunakan untuk mengetahui kepribadian pembangunan dan karakteristik masyarakat</w:t>
      </w:r>
      <w:r>
        <w:rPr>
          <w:rFonts w:ascii="Times New Roman" w:hAnsi="Times New Roman" w:cs="Times New Roman"/>
          <w:color w:val="000000"/>
          <w:sz w:val="24"/>
          <w:szCs w:val="24"/>
        </w:rPr>
        <w:t xml:space="preserve"> yang bersangkutan. Danandjaja </w:t>
      </w:r>
      <w:r w:rsidR="00F7368F">
        <w:rPr>
          <w:rFonts w:ascii="Times New Roman" w:hAnsi="Times New Roman" w:cs="Times New Roman"/>
          <w:color w:val="000000"/>
          <w:sz w:val="24"/>
          <w:szCs w:val="24"/>
        </w:rPr>
        <w:t xml:space="preserve">juga menambahkan bahwa dengan analisis cerita rakyat yang dimiliki, akan didapatkan bagaimana pemikiran, pola perilaku dan materi yang hasilkan pada </w:t>
      </w:r>
      <w:r w:rsidR="00AC0F8C">
        <w:rPr>
          <w:rFonts w:ascii="Times New Roman" w:hAnsi="Times New Roman" w:cs="Times New Roman"/>
          <w:color w:val="000000"/>
          <w:sz w:val="24"/>
          <w:szCs w:val="24"/>
        </w:rPr>
        <w:t xml:space="preserve">masyarakat tersebut. Hal senada </w:t>
      </w:r>
      <w:r w:rsidR="00F7368F">
        <w:rPr>
          <w:rFonts w:ascii="Times New Roman" w:hAnsi="Times New Roman" w:cs="Times New Roman"/>
          <w:color w:val="000000"/>
          <w:sz w:val="24"/>
          <w:szCs w:val="24"/>
        </w:rPr>
        <w:t>diungkapkan Bascom (dalam James Danandjaja 2002) bahwa dalam cerita rakyat dapat diketahui tentang bagaimana cara pandang ke depan, dinamik</w:t>
      </w:r>
      <w:r>
        <w:rPr>
          <w:rFonts w:ascii="Times New Roman" w:hAnsi="Times New Roman" w:cs="Times New Roman"/>
          <w:color w:val="000000"/>
          <w:sz w:val="24"/>
          <w:szCs w:val="24"/>
        </w:rPr>
        <w:t xml:space="preserve">a </w:t>
      </w:r>
      <w:r w:rsidR="00F7368F">
        <w:rPr>
          <w:rFonts w:ascii="Times New Roman" w:hAnsi="Times New Roman" w:cs="Times New Roman"/>
          <w:color w:val="000000"/>
          <w:sz w:val="24"/>
          <w:szCs w:val="24"/>
        </w:rPr>
        <w:t>dan pola pendidikan masyarakatnya, serta b</w:t>
      </w:r>
      <w:r w:rsidR="00012B67">
        <w:rPr>
          <w:rFonts w:ascii="Times New Roman" w:hAnsi="Times New Roman" w:cs="Times New Roman"/>
          <w:color w:val="000000"/>
          <w:sz w:val="24"/>
          <w:szCs w:val="24"/>
        </w:rPr>
        <w:t xml:space="preserve">agaimana pengesahan budayanya. </w:t>
      </w:r>
      <w:r w:rsidR="00F7368F">
        <w:rPr>
          <w:rFonts w:ascii="Times New Roman" w:hAnsi="Times New Roman" w:cs="Times New Roman"/>
          <w:color w:val="000000"/>
          <w:sz w:val="24"/>
          <w:szCs w:val="24"/>
        </w:rPr>
        <w:t xml:space="preserve">Dengan demikian, sangatlah wajar jika masyarakat </w:t>
      </w:r>
      <w:r w:rsidR="00012B67">
        <w:rPr>
          <w:rFonts w:ascii="Times New Roman" w:hAnsi="Times New Roman" w:cs="Times New Roman"/>
          <w:color w:val="000000"/>
          <w:sz w:val="24"/>
          <w:szCs w:val="24"/>
        </w:rPr>
        <w:t>Bone</w:t>
      </w:r>
      <w:r w:rsidR="00F7368F">
        <w:rPr>
          <w:rFonts w:ascii="Times New Roman" w:hAnsi="Times New Roman" w:cs="Times New Roman"/>
          <w:color w:val="000000"/>
          <w:sz w:val="24"/>
          <w:szCs w:val="24"/>
        </w:rPr>
        <w:t xml:space="preserve"> dengan potensi budayanya telah berhasil mempertahankan identitas yang </w:t>
      </w:r>
      <w:r w:rsidR="00F7368F">
        <w:rPr>
          <w:rFonts w:ascii="Times New Roman" w:hAnsi="Times New Roman" w:cs="Times New Roman"/>
          <w:color w:val="000000"/>
          <w:sz w:val="24"/>
          <w:szCs w:val="24"/>
        </w:rPr>
        <w:lastRenderedPageBreak/>
        <w:t>terwariskan dengan baik dari satu ge</w:t>
      </w:r>
      <w:r w:rsidR="00AC0F8C">
        <w:rPr>
          <w:rFonts w:ascii="Times New Roman" w:hAnsi="Times New Roman" w:cs="Times New Roman"/>
          <w:color w:val="000000"/>
          <w:sz w:val="24"/>
          <w:szCs w:val="24"/>
        </w:rPr>
        <w:t xml:space="preserve">nerasi ke generasi berikutnya. </w:t>
      </w:r>
    </w:p>
    <w:p w:rsidR="00615BF3" w:rsidRPr="00D86891" w:rsidRDefault="00615BF3" w:rsidP="00380DB5">
      <w:pPr>
        <w:spacing w:after="0" w:line="240" w:lineRule="auto"/>
        <w:ind w:firstLine="720"/>
        <w:jc w:val="both"/>
        <w:rPr>
          <w:rFonts w:ascii="Times New Roman" w:hAnsi="Times New Roman"/>
          <w:sz w:val="24"/>
          <w:szCs w:val="24"/>
        </w:rPr>
      </w:pPr>
      <w:r w:rsidRPr="00D86891">
        <w:rPr>
          <w:rFonts w:ascii="Times New Roman" w:hAnsi="Times New Roman"/>
          <w:sz w:val="24"/>
          <w:szCs w:val="24"/>
        </w:rPr>
        <w:t>Secara umum sejarah lokal adalah proses perk</w:t>
      </w:r>
      <w:r w:rsidR="00C90FC5">
        <w:rPr>
          <w:rFonts w:ascii="Times New Roman" w:hAnsi="Times New Roman"/>
          <w:sz w:val="24"/>
          <w:szCs w:val="24"/>
        </w:rPr>
        <w:t xml:space="preserve">embangan aktivitas manusia pada </w:t>
      </w:r>
      <w:r w:rsidRPr="00D86891">
        <w:rPr>
          <w:rFonts w:ascii="Times New Roman" w:hAnsi="Times New Roman"/>
          <w:sz w:val="24"/>
          <w:szCs w:val="24"/>
        </w:rPr>
        <w:t>suatu lokal tertentu, baik dibatasi oleh geografis maupun administratif (Mulyana, dan Restu, G, 2007). Dalam pengertian sejarah Indonesia, sejarah lokal berarti sejarah daerah di Indonesia. Menurut Taufik Abdullah</w:t>
      </w:r>
      <w:r w:rsidR="008019C3">
        <w:rPr>
          <w:rFonts w:ascii="Times New Roman" w:hAnsi="Times New Roman"/>
          <w:sz w:val="24"/>
          <w:szCs w:val="24"/>
        </w:rPr>
        <w:t xml:space="preserve"> (2005)</w:t>
      </w:r>
      <w:r w:rsidRPr="00D86891">
        <w:rPr>
          <w:rFonts w:ascii="Times New Roman" w:hAnsi="Times New Roman"/>
          <w:sz w:val="24"/>
          <w:szCs w:val="24"/>
        </w:rPr>
        <w:t xml:space="preserve">, bahwa sebagai </w:t>
      </w:r>
      <w:r w:rsidRPr="00C71108">
        <w:rPr>
          <w:rFonts w:ascii="Times New Roman" w:hAnsi="Times New Roman"/>
          <w:sz w:val="24"/>
          <w:szCs w:val="24"/>
        </w:rPr>
        <w:t>sebuah konsep</w:t>
      </w:r>
      <w:r w:rsidRPr="00D86891">
        <w:rPr>
          <w:rFonts w:ascii="Times New Roman" w:hAnsi="Times New Roman"/>
          <w:sz w:val="24"/>
          <w:szCs w:val="24"/>
        </w:rPr>
        <w:t xml:space="preserve"> akademis maka “sejarah lokal” mempunyai arti yang khusus, yaitu sejarah yang terjadi dalam lokalitas yang merupakan bagian dari unit sejarah bangsa atau negara</w:t>
      </w:r>
      <w:r>
        <w:rPr>
          <w:rFonts w:ascii="Times New Roman" w:hAnsi="Times New Roman"/>
          <w:sz w:val="24"/>
          <w:szCs w:val="24"/>
        </w:rPr>
        <w:t xml:space="preserve">. </w:t>
      </w:r>
      <w:r w:rsidRPr="00D86891">
        <w:rPr>
          <w:rFonts w:ascii="Times New Roman" w:hAnsi="Times New Roman"/>
          <w:sz w:val="24"/>
          <w:szCs w:val="24"/>
        </w:rPr>
        <w:t xml:space="preserve">Selanjutnya menurut Taufik Abdullah, sejarah lokal adalah bidang sejarah yang bersifat geografis yang mendasarkan kepada unit kecil seperti daerah, kampung, komunitas atau kelompok masyarakat tertentu (Abdullah, 1994:52). Suatu peristiwa yang terjadi di daerah yang merupakan imbas atau latar terjadinya peristiwa nasional. </w:t>
      </w:r>
    </w:p>
    <w:p w:rsidR="00615BF3" w:rsidRPr="00D86891" w:rsidRDefault="00615BF3" w:rsidP="00380DB5">
      <w:pPr>
        <w:spacing w:after="0" w:line="240" w:lineRule="auto"/>
        <w:ind w:firstLine="720"/>
        <w:jc w:val="both"/>
        <w:rPr>
          <w:rFonts w:ascii="Times New Roman" w:hAnsi="Times New Roman"/>
          <w:sz w:val="24"/>
          <w:szCs w:val="24"/>
        </w:rPr>
      </w:pPr>
      <w:r w:rsidRPr="00D86891">
        <w:rPr>
          <w:rFonts w:ascii="Times New Roman" w:hAnsi="Times New Roman"/>
          <w:sz w:val="24"/>
          <w:szCs w:val="24"/>
        </w:rPr>
        <w:t>Mengacu pada pendapat Sucipto (2005) menyebutkan pengertian obyektif sejarah lokal adalah proses perkembangan keaktifan manusia di daerah tertentu</w:t>
      </w:r>
      <w:r>
        <w:rPr>
          <w:rFonts w:ascii="Times New Roman" w:hAnsi="Times New Roman"/>
          <w:sz w:val="24"/>
          <w:szCs w:val="24"/>
        </w:rPr>
        <w:t xml:space="preserve">. Pengertian daerah </w:t>
      </w:r>
      <w:r w:rsidRPr="00D86891">
        <w:rPr>
          <w:rFonts w:ascii="Times New Roman" w:hAnsi="Times New Roman"/>
          <w:sz w:val="24"/>
          <w:szCs w:val="24"/>
        </w:rPr>
        <w:t xml:space="preserve">adalah lingkungan geografis maupun administratif tertentu yang dari sudut arealnya dapat diperluas dan dipersempit. Hal ini menunjukkan, bahwa sejarah lokal merupakan sejarah yang posisi kewilayahannya dibawah sejarah nasional, sejarah lokal baru muncul setelah adanya kesadaran sejarah nasional. Sebaliknya, Wasino (2009:2) mengatakan bahwa sejarah lokal adalah sejarah yang posisinya </w:t>
      </w:r>
      <w:r w:rsidRPr="00D86891">
        <w:rPr>
          <w:rFonts w:ascii="Times New Roman" w:hAnsi="Times New Roman"/>
          <w:sz w:val="24"/>
          <w:szCs w:val="24"/>
        </w:rPr>
        <w:lastRenderedPageBreak/>
        <w:t xml:space="preserve">kewilayahannya di bawah sejarah nasional. </w:t>
      </w:r>
    </w:p>
    <w:p w:rsidR="00615BF3" w:rsidRPr="00D86891" w:rsidRDefault="00615BF3" w:rsidP="00380DB5">
      <w:pPr>
        <w:spacing w:after="0" w:line="240" w:lineRule="auto"/>
        <w:ind w:firstLine="720"/>
        <w:jc w:val="both"/>
        <w:rPr>
          <w:rFonts w:ascii="Times New Roman" w:hAnsi="Times New Roman"/>
          <w:sz w:val="24"/>
          <w:szCs w:val="24"/>
        </w:rPr>
      </w:pPr>
      <w:r w:rsidRPr="00D86891">
        <w:rPr>
          <w:rFonts w:ascii="Times New Roman" w:hAnsi="Times New Roman"/>
          <w:sz w:val="24"/>
          <w:szCs w:val="24"/>
        </w:rPr>
        <w:t>Mengenai pengertian sejarah lokal, kelihatanya sampai sekarang belum ada rumusan yang memuaskan tentang apa Sejarah lokal</w:t>
      </w:r>
      <w:r w:rsidR="00916C19">
        <w:rPr>
          <w:rFonts w:ascii="Times New Roman" w:hAnsi="Times New Roman"/>
          <w:sz w:val="24"/>
          <w:szCs w:val="24"/>
        </w:rPr>
        <w:t xml:space="preserve">, </w:t>
      </w:r>
      <w:r>
        <w:rPr>
          <w:rFonts w:ascii="Times New Roman" w:hAnsi="Times New Roman"/>
          <w:sz w:val="24"/>
          <w:szCs w:val="24"/>
        </w:rPr>
        <w:t>Menurut</w:t>
      </w:r>
      <w:r w:rsidRPr="00D86891">
        <w:rPr>
          <w:rFonts w:ascii="Times New Roman" w:hAnsi="Times New Roman"/>
          <w:sz w:val="24"/>
          <w:szCs w:val="24"/>
        </w:rPr>
        <w:t xml:space="preserve">: H.P.R. Finberg (Sejarawan Inggris) dalam bukunya </w:t>
      </w:r>
      <w:r w:rsidRPr="00D86891">
        <w:rPr>
          <w:rFonts w:ascii="Times New Roman" w:hAnsi="Times New Roman"/>
          <w:i/>
          <w:iCs/>
          <w:sz w:val="24"/>
          <w:szCs w:val="24"/>
        </w:rPr>
        <w:t>Lokal History, Obyektive And Pursuit</w:t>
      </w:r>
      <w:r w:rsidRPr="00D86891">
        <w:rPr>
          <w:rFonts w:ascii="Times New Roman" w:hAnsi="Times New Roman"/>
          <w:sz w:val="24"/>
          <w:szCs w:val="24"/>
        </w:rPr>
        <w:t xml:space="preserve"> mengatakan bahwa sejarah lokal bisa dikatakan sebagai suatu bentuk penulisan sejarah dalam lingkup yang terbatas pada lokalitas tertentu, jadi terbatas lingkup terutama dikaitk</w:t>
      </w:r>
      <w:r>
        <w:rPr>
          <w:rFonts w:ascii="Times New Roman" w:hAnsi="Times New Roman"/>
          <w:sz w:val="24"/>
          <w:szCs w:val="24"/>
        </w:rPr>
        <w:t xml:space="preserve">an dengan dengan unsur wilayah. </w:t>
      </w:r>
      <w:r w:rsidRPr="00D86891">
        <w:rPr>
          <w:rFonts w:ascii="Times New Roman" w:hAnsi="Times New Roman"/>
          <w:sz w:val="24"/>
          <w:szCs w:val="24"/>
        </w:rPr>
        <w:t>Jordan (Widja, 1989:12-13) pengertian sejarah lokal adalah keseluruhan lingkungan sekitar yang dapat berupa kesatuan wilayah seperti desa, kecamatan, kabupaten, kota kecil, dan lain-lain kesatuan wilayah seukuran itu seperti: keluarga, pola pemukiman, mobilitas penduduk, kegotongroyongan, pasar, teknologi pertanian, lembaga pemerintahan, perkumpulan kesenian, monumen dan lain-lain. I Gde Widja menyatakan defenisi seja</w:t>
      </w:r>
      <w:r>
        <w:rPr>
          <w:rFonts w:ascii="Times New Roman" w:hAnsi="Times New Roman"/>
          <w:sz w:val="24"/>
          <w:szCs w:val="24"/>
        </w:rPr>
        <w:t xml:space="preserve">rah lokal adalah studi tentang </w:t>
      </w:r>
      <w:r w:rsidRPr="00D86891">
        <w:rPr>
          <w:rFonts w:ascii="Times New Roman" w:hAnsi="Times New Roman"/>
          <w:sz w:val="24"/>
          <w:szCs w:val="24"/>
        </w:rPr>
        <w:t>kehidupan masyarakat atau khususnya komunitas dari suatu lingkungan sekitar (</w:t>
      </w:r>
      <w:r w:rsidRPr="00D86891">
        <w:rPr>
          <w:rFonts w:ascii="Times New Roman" w:hAnsi="Times New Roman"/>
          <w:i/>
          <w:sz w:val="24"/>
          <w:szCs w:val="24"/>
        </w:rPr>
        <w:t>neighborhood</w:t>
      </w:r>
      <w:r w:rsidRPr="00D86891">
        <w:rPr>
          <w:rFonts w:ascii="Times New Roman" w:hAnsi="Times New Roman"/>
          <w:sz w:val="24"/>
          <w:szCs w:val="24"/>
        </w:rPr>
        <w:t>) tertentu dalam dinamika perkembangan dalam berbagai aspek kehidupan manusia.</w:t>
      </w:r>
    </w:p>
    <w:p w:rsidR="00615BF3" w:rsidRPr="00D86891" w:rsidRDefault="00615BF3" w:rsidP="00380DB5">
      <w:pPr>
        <w:spacing w:after="0" w:line="240" w:lineRule="auto"/>
        <w:ind w:firstLine="720"/>
        <w:jc w:val="both"/>
        <w:rPr>
          <w:rFonts w:ascii="Times New Roman" w:hAnsi="Times New Roman"/>
          <w:sz w:val="24"/>
          <w:szCs w:val="24"/>
        </w:rPr>
      </w:pPr>
      <w:r w:rsidRPr="00D86891">
        <w:rPr>
          <w:rFonts w:ascii="Times New Roman" w:hAnsi="Times New Roman"/>
          <w:sz w:val="24"/>
          <w:szCs w:val="24"/>
        </w:rPr>
        <w:t>Peninggalan yang terdapat di daerah merupakan sumber informasi sejarah yang sering terabaikan. Padahal tanpa ada sumber yang terdapat di daerah niscaya tidak akan dapat melengkapi data yang akan dipergunakan untuk penulisan sejarah. Hal in</w:t>
      </w:r>
      <w:r>
        <w:rPr>
          <w:rFonts w:ascii="Times New Roman" w:hAnsi="Times New Roman"/>
          <w:sz w:val="24"/>
          <w:szCs w:val="24"/>
        </w:rPr>
        <w:t xml:space="preserve">i sesuai dengan pendapat </w:t>
      </w:r>
      <w:r w:rsidRPr="00D86891">
        <w:rPr>
          <w:rFonts w:ascii="Times New Roman" w:hAnsi="Times New Roman"/>
          <w:sz w:val="24"/>
          <w:szCs w:val="24"/>
        </w:rPr>
        <w:t xml:space="preserve">Djajadingrat, yang menganggap bahwa </w:t>
      </w:r>
      <w:r w:rsidRPr="00D86891">
        <w:rPr>
          <w:rFonts w:ascii="Times New Roman" w:hAnsi="Times New Roman"/>
          <w:sz w:val="24"/>
          <w:szCs w:val="24"/>
        </w:rPr>
        <w:lastRenderedPageBreak/>
        <w:t>peninggalan sejarah lokal itu sangat penting, karena ia berfungsi sebagai salah satu unsur yang dapat dijadikan sebagai alat kritik sejarah jika dihadapkan dengan sumber-sumber non-pribumi, bahkan tradisi lokal yang mengandung nilai-nilai simbolis sebagai sumber informasi sejarah yang jauh lebih besar artinya daripada anggapan sejumlah ahli sejarah barat (Madjid, 2007).</w:t>
      </w:r>
    </w:p>
    <w:p w:rsidR="000A7DD5" w:rsidRDefault="00615BF3" w:rsidP="00380DB5">
      <w:pPr>
        <w:spacing w:after="0" w:line="240" w:lineRule="auto"/>
        <w:ind w:firstLine="720"/>
        <w:jc w:val="both"/>
        <w:rPr>
          <w:rFonts w:ascii="Times New Roman" w:hAnsi="Times New Roman"/>
          <w:sz w:val="24"/>
          <w:szCs w:val="24"/>
        </w:rPr>
      </w:pPr>
      <w:r w:rsidRPr="00D86891">
        <w:rPr>
          <w:rFonts w:ascii="Times New Roman" w:hAnsi="Times New Roman"/>
          <w:sz w:val="24"/>
          <w:szCs w:val="24"/>
        </w:rPr>
        <w:t>Nilai, tradisi, dan peninggalan sejarah yang memberikan corak khas pada kebudayaan bangsa, serta hasil pembangunan yang mengandung nilai perjuangan, kepeloporan dan kebanggaan nasional perlu terus digali, dipelihara, serta dibina untuk memupuk semangat perjuangan dan cinta tanah air. Taufik Abdullah (2005) menyatakan bahwa sejarah lokal secara lebih netral dapat diartikan sejarah dari suatu “tempat”, suatu “</w:t>
      </w:r>
      <w:r w:rsidRPr="00D86891">
        <w:rPr>
          <w:rFonts w:ascii="Times New Roman" w:hAnsi="Times New Roman"/>
          <w:i/>
          <w:sz w:val="24"/>
          <w:szCs w:val="24"/>
        </w:rPr>
        <w:t>locality</w:t>
      </w:r>
      <w:r w:rsidRPr="00D86891">
        <w:rPr>
          <w:rFonts w:ascii="Times New Roman" w:hAnsi="Times New Roman"/>
          <w:sz w:val="24"/>
          <w:szCs w:val="24"/>
        </w:rPr>
        <w:t>”, yang batasannya ditentukan oleh “perjanjian” yang diajukan oleh penulis sejarah.</w:t>
      </w:r>
    </w:p>
    <w:p w:rsidR="00615BF3" w:rsidRPr="000A7DD5" w:rsidRDefault="00615BF3" w:rsidP="00380DB5">
      <w:pPr>
        <w:spacing w:after="0" w:line="240" w:lineRule="auto"/>
        <w:ind w:firstLine="720"/>
        <w:jc w:val="both"/>
        <w:rPr>
          <w:rFonts w:ascii="Times New Roman" w:hAnsi="Times New Roman"/>
          <w:sz w:val="24"/>
          <w:szCs w:val="24"/>
        </w:rPr>
      </w:pPr>
      <w:r w:rsidRPr="00D86891">
        <w:rPr>
          <w:rFonts w:ascii="Times New Roman" w:hAnsi="Times New Roman"/>
          <w:sz w:val="24"/>
          <w:szCs w:val="24"/>
        </w:rPr>
        <w:t>Bertolak dari uraian di atas maka unsur-unsur sejarah lokal mempunyai arti sangat penting, sebab dapat memahami perjuangan nenek moyang dalam berbagai kegiatan kemasyarakatan. Nilai-nilai kerja keras, pantang mundur dan tidak kenal menyerah perlu diajarkan kepada berbagai pihak. Peristiwa yang terjadi ditingkat lokal merupakan simpul perekat bangsa yang sarat dengan kearifan lokal (</w:t>
      </w:r>
      <w:r w:rsidRPr="00D86891">
        <w:rPr>
          <w:rFonts w:ascii="Times New Roman" w:hAnsi="Times New Roman"/>
          <w:i/>
          <w:sz w:val="24"/>
          <w:szCs w:val="24"/>
        </w:rPr>
        <w:t>lokal wisdom</w:t>
      </w:r>
      <w:r w:rsidRPr="00D86891">
        <w:rPr>
          <w:rFonts w:ascii="Times New Roman" w:hAnsi="Times New Roman"/>
          <w:sz w:val="24"/>
          <w:szCs w:val="24"/>
        </w:rPr>
        <w:t>).</w:t>
      </w:r>
      <w:r>
        <w:rPr>
          <w:rFonts w:ascii="Times New Roman" w:hAnsi="Times New Roman"/>
          <w:sz w:val="24"/>
          <w:szCs w:val="24"/>
        </w:rPr>
        <w:t xml:space="preserve"> </w:t>
      </w:r>
      <w:r w:rsidRPr="00D86891">
        <w:rPr>
          <w:rFonts w:ascii="Times New Roman" w:hAnsi="Times New Roman"/>
          <w:sz w:val="24"/>
          <w:szCs w:val="24"/>
          <w:bdr w:val="none" w:sz="0" w:space="0" w:color="auto" w:frame="1"/>
        </w:rPr>
        <w:t xml:space="preserve">Kalau diartikan sejarah lokal itu semata-mata sebagai sejarah daerah tertentu, maka sejarah lokal sudah lama berkembang di Indonesia. Bahkan Sejarah Nasional </w:t>
      </w:r>
      <w:r w:rsidRPr="00D86891">
        <w:rPr>
          <w:rFonts w:ascii="Times New Roman" w:hAnsi="Times New Roman"/>
          <w:sz w:val="24"/>
          <w:szCs w:val="24"/>
          <w:bdr w:val="none" w:sz="0" w:space="0" w:color="auto" w:frame="1"/>
        </w:rPr>
        <w:lastRenderedPageBreak/>
        <w:t>Indonesia sekarang bermula dari tradisi sejarah lokal. Hal ini bisa kita hubungkan dengan berbagai sejarah daerah dengan nama tradisional seperti babad, tambo, riwayat, hikayat, dan sebagainya, yang dengan cara-cara yang khas (magis mistis) menguraikan a</w:t>
      </w:r>
      <w:r>
        <w:rPr>
          <w:rFonts w:ascii="Times New Roman" w:hAnsi="Times New Roman"/>
          <w:sz w:val="24"/>
          <w:szCs w:val="24"/>
          <w:bdr w:val="none" w:sz="0" w:space="0" w:color="auto" w:frame="1"/>
        </w:rPr>
        <w:t xml:space="preserve">sal usul suatu daerah tertentu </w:t>
      </w:r>
      <w:r w:rsidRPr="00D86891">
        <w:rPr>
          <w:rFonts w:ascii="Times New Roman" w:hAnsi="Times New Roman"/>
          <w:sz w:val="24"/>
          <w:szCs w:val="24"/>
          <w:bdr w:val="none" w:sz="0" w:space="0" w:color="auto" w:frame="1"/>
        </w:rPr>
        <w:t>(Hok Ham,1981:3).</w:t>
      </w:r>
    </w:p>
    <w:p w:rsidR="00615BF3" w:rsidRPr="007E1ECC" w:rsidRDefault="00615BF3" w:rsidP="00380DB5">
      <w:pPr>
        <w:shd w:val="clear" w:color="auto" w:fill="FFFFFF"/>
        <w:spacing w:after="0" w:line="240" w:lineRule="auto"/>
        <w:ind w:firstLine="720"/>
        <w:jc w:val="both"/>
        <w:textAlignment w:val="baseline"/>
        <w:rPr>
          <w:rFonts w:ascii="Times New Roman" w:hAnsi="Times New Roman"/>
          <w:sz w:val="24"/>
          <w:szCs w:val="24"/>
          <w:bdr w:val="none" w:sz="0" w:space="0" w:color="auto" w:frame="1"/>
        </w:rPr>
      </w:pPr>
      <w:r w:rsidRPr="00D86891">
        <w:rPr>
          <w:rFonts w:ascii="Times New Roman" w:hAnsi="Times New Roman"/>
          <w:iCs/>
          <w:sz w:val="24"/>
          <w:szCs w:val="24"/>
        </w:rPr>
        <w:t>Sejarah lokal bisa dikatakan sebagai suatu bentuk penulisan sejarah dalam lingkup yang terbatas yang meliputi suatu lokalitas tertentu. Keterbatasan lingkup itu biasanya dikaitkan dengan unsur wilayah (unsur spasial).</w:t>
      </w:r>
      <w:r w:rsidRPr="00D86891">
        <w:rPr>
          <w:rFonts w:ascii="Times New Roman" w:hAnsi="Times New Roman"/>
          <w:sz w:val="24"/>
          <w:szCs w:val="24"/>
        </w:rPr>
        <w:t> </w:t>
      </w:r>
      <w:r w:rsidRPr="00D86891">
        <w:rPr>
          <w:rFonts w:ascii="Times New Roman" w:hAnsi="Times New Roman"/>
          <w:sz w:val="24"/>
          <w:szCs w:val="24"/>
          <w:bdr w:val="none" w:sz="0" w:space="0" w:color="auto" w:frame="1"/>
        </w:rPr>
        <w:t xml:space="preserve">Di Indonesia sejarah lokal bisa disebut pula sebagai sejarah daerah. </w:t>
      </w:r>
      <w:r>
        <w:rPr>
          <w:rFonts w:ascii="Times New Roman" w:hAnsi="Times New Roman"/>
          <w:sz w:val="24"/>
          <w:szCs w:val="24"/>
          <w:bdr w:val="none" w:sz="0" w:space="0" w:color="auto" w:frame="1"/>
        </w:rPr>
        <w:t xml:space="preserve">Taufik Abdullah, </w:t>
      </w:r>
      <w:r w:rsidRPr="00D86891">
        <w:rPr>
          <w:rFonts w:ascii="Times New Roman" w:hAnsi="Times New Roman"/>
          <w:sz w:val="24"/>
          <w:szCs w:val="24"/>
          <w:bdr w:val="none" w:sz="0" w:space="0" w:color="auto" w:frame="1"/>
        </w:rPr>
        <w:t>misalnya dia tidak setuju lokal disamakan dengan daerah, karena daerah indentik dengan politik dan bisa mengabaikan etnis kultural yang sebenarnya, lebih mencerminkan unit lokalitas suatu perkembangan sej</w:t>
      </w:r>
      <w:r w:rsidR="00916C19">
        <w:rPr>
          <w:rFonts w:ascii="Times New Roman" w:hAnsi="Times New Roman"/>
          <w:sz w:val="24"/>
          <w:szCs w:val="24"/>
          <w:bdr w:val="none" w:sz="0" w:space="0" w:color="auto" w:frame="1"/>
        </w:rPr>
        <w:t xml:space="preserve">arah. Jordan menggariskan ruang </w:t>
      </w:r>
      <w:r w:rsidRPr="00D86891">
        <w:rPr>
          <w:rFonts w:ascii="Times New Roman" w:hAnsi="Times New Roman"/>
          <w:sz w:val="24"/>
          <w:szCs w:val="24"/>
          <w:bdr w:val="none" w:sz="0" w:space="0" w:color="auto" w:frame="1"/>
        </w:rPr>
        <w:t xml:space="preserve">lingkup sejarah </w:t>
      </w:r>
      <w:r>
        <w:rPr>
          <w:rFonts w:ascii="Times New Roman" w:hAnsi="Times New Roman"/>
          <w:sz w:val="24"/>
          <w:szCs w:val="24"/>
          <w:bdr w:val="none" w:sz="0" w:space="0" w:color="auto" w:frame="1"/>
        </w:rPr>
        <w:t xml:space="preserve">lokal </w:t>
      </w:r>
      <w:r w:rsidRPr="00D86891">
        <w:rPr>
          <w:rFonts w:ascii="Times New Roman" w:hAnsi="Times New Roman"/>
          <w:sz w:val="24"/>
          <w:szCs w:val="24"/>
          <w:bdr w:val="none" w:sz="0" w:space="0" w:color="auto" w:frame="1"/>
        </w:rPr>
        <w:t>yaitu</w:t>
      </w:r>
      <w:r w:rsidRPr="00D86891">
        <w:rPr>
          <w:rFonts w:ascii="Times New Roman" w:hAnsi="Times New Roman"/>
          <w:sz w:val="24"/>
          <w:szCs w:val="24"/>
        </w:rPr>
        <w:t> </w:t>
      </w:r>
      <w:r w:rsidRPr="00D86891">
        <w:rPr>
          <w:rFonts w:ascii="Times New Roman" w:hAnsi="Times New Roman"/>
          <w:iCs/>
          <w:sz w:val="24"/>
          <w:szCs w:val="24"/>
        </w:rPr>
        <w:t>keseluruhan lingkungan sekitar yang bisa berupa kesatuan wilayah seperti desa, kecamatan, kabupaten, kota kecil dan lain-lain.</w:t>
      </w:r>
      <w:r w:rsidRPr="00D86891">
        <w:rPr>
          <w:rFonts w:ascii="Times New Roman" w:hAnsi="Times New Roman"/>
          <w:sz w:val="24"/>
          <w:szCs w:val="24"/>
        </w:rPr>
        <w:t> </w:t>
      </w:r>
      <w:r w:rsidRPr="00D86891">
        <w:rPr>
          <w:rFonts w:ascii="Times New Roman" w:hAnsi="Times New Roman"/>
          <w:sz w:val="24"/>
          <w:szCs w:val="24"/>
          <w:bdr w:val="none" w:sz="0" w:space="0" w:color="auto" w:frame="1"/>
        </w:rPr>
        <w:t>Pengertian lain yang diangkat sebagai definisi sejarah lokal adalah</w:t>
      </w:r>
      <w:r w:rsidRPr="00D86891">
        <w:rPr>
          <w:rFonts w:ascii="Times New Roman" w:hAnsi="Times New Roman"/>
          <w:sz w:val="24"/>
          <w:szCs w:val="24"/>
        </w:rPr>
        <w:t> </w:t>
      </w:r>
      <w:r w:rsidRPr="00D86891">
        <w:rPr>
          <w:rFonts w:ascii="Times New Roman" w:hAnsi="Times New Roman"/>
          <w:iCs/>
          <w:sz w:val="24"/>
          <w:szCs w:val="24"/>
        </w:rPr>
        <w:t>studi tentang keh</w:t>
      </w:r>
      <w:r>
        <w:rPr>
          <w:rFonts w:ascii="Times New Roman" w:hAnsi="Times New Roman"/>
          <w:iCs/>
          <w:sz w:val="24"/>
          <w:szCs w:val="24"/>
        </w:rPr>
        <w:t xml:space="preserve">idupan masyarakat </w:t>
      </w:r>
      <w:r w:rsidRPr="00D86891">
        <w:rPr>
          <w:rFonts w:ascii="Times New Roman" w:hAnsi="Times New Roman"/>
          <w:iCs/>
          <w:sz w:val="24"/>
          <w:szCs w:val="24"/>
        </w:rPr>
        <w:t xml:space="preserve">atau khususnya </w:t>
      </w:r>
      <w:r>
        <w:rPr>
          <w:rFonts w:ascii="Times New Roman" w:hAnsi="Times New Roman"/>
          <w:iCs/>
          <w:sz w:val="24"/>
          <w:szCs w:val="24"/>
        </w:rPr>
        <w:t xml:space="preserve">komunitas dari suatu lingkungan </w:t>
      </w:r>
      <w:r w:rsidRPr="00D86891">
        <w:rPr>
          <w:rFonts w:ascii="Times New Roman" w:hAnsi="Times New Roman"/>
          <w:iCs/>
          <w:sz w:val="24"/>
          <w:szCs w:val="24"/>
        </w:rPr>
        <w:t>sekitar (</w:t>
      </w:r>
      <w:r w:rsidRPr="00D86891">
        <w:rPr>
          <w:rFonts w:ascii="Times New Roman" w:hAnsi="Times New Roman"/>
          <w:i/>
          <w:iCs/>
          <w:sz w:val="24"/>
          <w:szCs w:val="24"/>
        </w:rPr>
        <w:t>neighborhood</w:t>
      </w:r>
      <w:r w:rsidRPr="00D86891">
        <w:rPr>
          <w:rFonts w:ascii="Times New Roman" w:hAnsi="Times New Roman"/>
          <w:iCs/>
          <w:sz w:val="24"/>
          <w:szCs w:val="24"/>
        </w:rPr>
        <w:t>) tertentu dalam dinamika perkembangan dalam berbagai aspek kehidupan.</w:t>
      </w:r>
    </w:p>
    <w:p w:rsidR="00615BF3" w:rsidRPr="00D86891" w:rsidRDefault="00615BF3" w:rsidP="00380DB5">
      <w:pPr>
        <w:shd w:val="clear" w:color="auto" w:fill="FFFFFF"/>
        <w:spacing w:after="0" w:line="240" w:lineRule="auto"/>
        <w:ind w:firstLine="720"/>
        <w:jc w:val="both"/>
        <w:textAlignment w:val="baseline"/>
        <w:rPr>
          <w:rFonts w:ascii="Times New Roman" w:hAnsi="Times New Roman"/>
          <w:sz w:val="24"/>
          <w:szCs w:val="24"/>
        </w:rPr>
      </w:pPr>
      <w:r w:rsidRPr="00D86891">
        <w:rPr>
          <w:rFonts w:ascii="Times New Roman" w:hAnsi="Times New Roman"/>
          <w:sz w:val="24"/>
          <w:szCs w:val="24"/>
          <w:bdr w:val="none" w:sz="0" w:space="0" w:color="auto" w:frame="1"/>
        </w:rPr>
        <w:t xml:space="preserve">Pengenalan yang memperdalam pula kesadaran sejarah dan kemungkinan untuk mendapatkan makana dari berbagai peristiwa sejarah yang dilalaui (Buku petunjuk Seminar </w:t>
      </w:r>
      <w:r w:rsidRPr="00D86891">
        <w:rPr>
          <w:rFonts w:ascii="Times New Roman" w:hAnsi="Times New Roman"/>
          <w:sz w:val="24"/>
          <w:szCs w:val="24"/>
          <w:bdr w:val="none" w:sz="0" w:space="0" w:color="auto" w:frame="1"/>
        </w:rPr>
        <w:lastRenderedPageBreak/>
        <w:t>sejarah lokal 1982:1-2).</w:t>
      </w:r>
      <w:r w:rsidRPr="00D86891">
        <w:rPr>
          <w:rFonts w:ascii="Times New Roman" w:hAnsi="Times New Roman"/>
          <w:sz w:val="24"/>
          <w:szCs w:val="24"/>
        </w:rPr>
        <w:t xml:space="preserve"> </w:t>
      </w:r>
      <w:r w:rsidRPr="00D86891">
        <w:rPr>
          <w:rFonts w:ascii="Times New Roman" w:hAnsi="Times New Roman"/>
          <w:sz w:val="24"/>
          <w:szCs w:val="24"/>
          <w:bdr w:val="none" w:sz="0" w:space="0" w:color="auto" w:frame="1"/>
        </w:rPr>
        <w:t>Lapian mengemukakan beberapa arti penting dari sejarah lokal ini diantaranya :</w:t>
      </w:r>
    </w:p>
    <w:p w:rsidR="00615BF3" w:rsidRPr="00D86891" w:rsidRDefault="00615BF3" w:rsidP="00380DB5">
      <w:pPr>
        <w:pStyle w:val="ListParagraph"/>
        <w:numPr>
          <w:ilvl w:val="0"/>
          <w:numId w:val="1"/>
        </w:numPr>
        <w:shd w:val="clear" w:color="auto" w:fill="FFFFFF"/>
        <w:spacing w:after="0" w:line="240" w:lineRule="auto"/>
        <w:ind w:left="360"/>
        <w:jc w:val="both"/>
        <w:textAlignment w:val="baseline"/>
        <w:rPr>
          <w:rFonts w:ascii="Times New Roman" w:hAnsi="Times New Roman"/>
          <w:sz w:val="24"/>
          <w:szCs w:val="24"/>
        </w:rPr>
      </w:pPr>
      <w:r w:rsidRPr="00D86891">
        <w:rPr>
          <w:rFonts w:ascii="Times New Roman" w:hAnsi="Times New Roman"/>
          <w:sz w:val="24"/>
          <w:szCs w:val="24"/>
          <w:bdr w:val="none" w:sz="0" w:space="0" w:color="auto" w:frame="1"/>
        </w:rPr>
        <w:t>Pengembangan sejarah yang bersifat nasional seperti sekarang ini, sering kurang memberi makna bagi orang-orang tertentu terutama yang menyangkut sejarah daerahnya sendiri. Banyak sejarah nasional tidak menggali lebih mendalam tentang suatu kajiannya, biasanya bersifat umum saja. Olehkarenanya sejarah daerah kita sendiri terkadang luput dari pengetahuan kita. Selain itu juga sejarah lokal juga bisa diguankan untuk mengoreksi generalisasi-generalisasi dari Sejarah nasional.</w:t>
      </w:r>
    </w:p>
    <w:p w:rsidR="00615BF3" w:rsidRPr="00D86891" w:rsidRDefault="00615BF3" w:rsidP="00380DB5">
      <w:pPr>
        <w:pStyle w:val="ListParagraph"/>
        <w:numPr>
          <w:ilvl w:val="0"/>
          <w:numId w:val="1"/>
        </w:numPr>
        <w:shd w:val="clear" w:color="auto" w:fill="FFFFFF"/>
        <w:spacing w:after="0" w:line="240" w:lineRule="auto"/>
        <w:ind w:left="360"/>
        <w:jc w:val="both"/>
        <w:textAlignment w:val="baseline"/>
        <w:rPr>
          <w:rFonts w:ascii="Times New Roman" w:hAnsi="Times New Roman"/>
          <w:sz w:val="24"/>
          <w:szCs w:val="24"/>
        </w:rPr>
      </w:pPr>
      <w:r w:rsidRPr="00D86891">
        <w:rPr>
          <w:rFonts w:ascii="Times New Roman" w:hAnsi="Times New Roman"/>
          <w:sz w:val="24"/>
          <w:szCs w:val="24"/>
          <w:bdr w:val="none" w:sz="0" w:space="0" w:color="auto" w:frame="1"/>
        </w:rPr>
        <w:t>Sejarah lokal dibuat sengaja, dibuat untuk orang-orang dari zaman kemudian dari hidup pembuatnya.</w:t>
      </w:r>
    </w:p>
    <w:p w:rsidR="00AC0F8C" w:rsidRDefault="00615BF3" w:rsidP="00380DB5">
      <w:pPr>
        <w:spacing w:after="0" w:line="240" w:lineRule="auto"/>
        <w:ind w:firstLine="720"/>
        <w:jc w:val="both"/>
        <w:rPr>
          <w:rFonts w:ascii="Times New Roman" w:hAnsi="Times New Roman"/>
          <w:sz w:val="24"/>
          <w:szCs w:val="24"/>
          <w:bdr w:val="none" w:sz="0" w:space="0" w:color="auto" w:frame="1"/>
        </w:rPr>
      </w:pPr>
      <w:r w:rsidRPr="00D86891">
        <w:rPr>
          <w:rFonts w:ascii="Times New Roman" w:hAnsi="Times New Roman"/>
          <w:sz w:val="24"/>
          <w:szCs w:val="24"/>
          <w:bdr w:val="none" w:sz="0" w:space="0" w:color="auto" w:frame="1"/>
        </w:rPr>
        <w:t>Sebagai sorotan berikutnya dari Sejarah lokal yaitu lingkung studi Sejarah sebagai kritik sejarah. Kritik sejarah ini biasa dibedakan menjadi dua yaitu Kritik ekstern dan kritik Intern. Mengenai kritik intern, secara teoritis langkah ini baru baru dilaksanakan sesudah kritik ekstern selesai menentukan bahwa dokumen yang kita hadapai memang dokumen yang kita cari, yang bukan saja berarti relevan dengan topik yang sedang disusun, tapi lebih penting lagi bahwa sumber-sumber itu adalah sumber yang autentik. Dengan kritik sejarah jejak-jejak sejarah itu kemudian dapat diwujudkan sebagai fakta sejarah, yaitu sesudah jejak-jejak itu lolos dari pengujian kritis. Dengan demikin</w:t>
      </w:r>
      <w:r w:rsidRPr="00D86891">
        <w:rPr>
          <w:rFonts w:ascii="Times New Roman" w:hAnsi="Times New Roman"/>
          <w:sz w:val="24"/>
          <w:szCs w:val="24"/>
        </w:rPr>
        <w:t> </w:t>
      </w:r>
      <w:r w:rsidR="00DD0327">
        <w:rPr>
          <w:rFonts w:ascii="Times New Roman" w:hAnsi="Times New Roman"/>
          <w:bCs/>
          <w:iCs/>
          <w:sz w:val="24"/>
          <w:szCs w:val="24"/>
        </w:rPr>
        <w:t xml:space="preserve">fakta </w:t>
      </w:r>
      <w:r w:rsidRPr="00D86891">
        <w:rPr>
          <w:rFonts w:ascii="Times New Roman" w:hAnsi="Times New Roman"/>
          <w:bCs/>
          <w:iCs/>
          <w:sz w:val="24"/>
          <w:szCs w:val="24"/>
        </w:rPr>
        <w:t>sejarah</w:t>
      </w:r>
      <w:r w:rsidRPr="00D86891">
        <w:rPr>
          <w:rFonts w:ascii="Times New Roman" w:hAnsi="Times New Roman"/>
          <w:sz w:val="24"/>
          <w:szCs w:val="24"/>
        </w:rPr>
        <w:t> </w:t>
      </w:r>
      <w:r w:rsidRPr="00D86891">
        <w:rPr>
          <w:rFonts w:ascii="Times New Roman" w:hAnsi="Times New Roman"/>
          <w:sz w:val="24"/>
          <w:szCs w:val="24"/>
          <w:bdr w:val="none" w:sz="0" w:space="0" w:color="auto" w:frame="1"/>
        </w:rPr>
        <w:t xml:space="preserve">itu sebenarnya adalah </w:t>
      </w:r>
      <w:r w:rsidRPr="00D86891">
        <w:rPr>
          <w:rFonts w:ascii="Times New Roman" w:hAnsi="Times New Roman"/>
          <w:sz w:val="24"/>
          <w:szCs w:val="24"/>
          <w:bdr w:val="none" w:sz="0" w:space="0" w:color="auto" w:frame="1"/>
        </w:rPr>
        <w:lastRenderedPageBreak/>
        <w:t>keterangan atau kesimpulan yang kita peroleh dari jejak-jejak sejarah setelah disaring atau diuji kebenarannya melalui kritik sejarah.</w:t>
      </w:r>
    </w:p>
    <w:p w:rsidR="000A7DD5" w:rsidRDefault="00615BF3" w:rsidP="00380DB5">
      <w:pPr>
        <w:spacing w:after="0" w:line="240" w:lineRule="auto"/>
        <w:ind w:firstLine="720"/>
        <w:jc w:val="both"/>
        <w:rPr>
          <w:rFonts w:ascii="Times New Roman" w:hAnsi="Times New Roman"/>
          <w:sz w:val="24"/>
          <w:szCs w:val="24"/>
          <w:bdr w:val="none" w:sz="0" w:space="0" w:color="auto" w:frame="1"/>
        </w:rPr>
      </w:pPr>
      <w:r w:rsidRPr="00846C2D">
        <w:rPr>
          <w:rFonts w:ascii="Times New Roman" w:hAnsi="Times New Roman" w:cs="Times New Roman"/>
          <w:color w:val="000000"/>
          <w:sz w:val="24"/>
          <w:szCs w:val="24"/>
        </w:rPr>
        <w:t>Sejarah lokal dalam konteks pembelajaran</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 sekolah sejatinya tidak dibatasi dari segi admnistrasi keruangan. Aspek keruangan</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dibatasi oleh penulis sejarah, mencakup</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lingkungan sekitar (neighborhood) dengan</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studi masyarakat dalam seluruh aspek</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kehidupan (Mulyana dan Gunawan (edt),2007:4-5). Tema-tema yang dikaji dalam</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sejarah lokal mencakup aspek sosial,</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agama, budaya, ekonomi, politik, dan</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sebagainya. Aspek-aspek sosial yang dikaji</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dalam sejarah lokal dapat berupa perilaku</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individu maupun kelompok dalam</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komunitas tertentu. Perubahan</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masyarakat yang terkait dengan</w:t>
      </w:r>
      <w:r w:rsidR="008F26B6">
        <w:rPr>
          <w:rFonts w:ascii="Times New Roman" w:hAnsi="Times New Roman" w:cs="Times New Roman"/>
          <w:color w:val="000000"/>
          <w:sz w:val="24"/>
          <w:szCs w:val="24"/>
        </w:rPr>
        <w:t xml:space="preserve"> </w:t>
      </w:r>
      <w:r w:rsidRPr="00846C2D">
        <w:rPr>
          <w:rFonts w:ascii="Times New Roman" w:hAnsi="Times New Roman" w:cs="Times New Roman"/>
          <w:i/>
          <w:iCs/>
          <w:color w:val="000000"/>
          <w:sz w:val="24"/>
          <w:szCs w:val="24"/>
        </w:rPr>
        <w:t>mentalitie</w:t>
      </w:r>
      <w:r w:rsidR="00DD0327">
        <w:rPr>
          <w:rFonts w:ascii="Times New Roman" w:hAnsi="Times New Roman" w:cs="Times New Roman"/>
          <w:color w:val="000000"/>
          <w:sz w:val="24"/>
          <w:szCs w:val="24"/>
        </w:rPr>
        <w:t xml:space="preserve"> yang mirip </w:t>
      </w:r>
      <w:r w:rsidR="00DD0327" w:rsidRPr="00DD0327">
        <w:rPr>
          <w:rFonts w:ascii="Times New Roman" w:hAnsi="Times New Roman" w:cs="Times New Roman"/>
          <w:i/>
          <w:color w:val="000000"/>
          <w:sz w:val="24"/>
          <w:szCs w:val="24"/>
        </w:rPr>
        <w:t>popular culture</w:t>
      </w:r>
      <w:r w:rsidRPr="00846C2D">
        <w:rPr>
          <w:rFonts w:ascii="Times New Roman" w:hAnsi="Times New Roman" w:cs="Times New Roman"/>
          <w:color w:val="000000"/>
          <w:sz w:val="24"/>
          <w:szCs w:val="24"/>
        </w:rPr>
        <w:t>,</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bagaimana masyarakat memahami diri</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mereka sendiri dalam lingkungan</w:t>
      </w:r>
      <w:r w:rsidR="008F26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masyarakat meliputi aspek busana, musik,ritus-ritus, agama juga dapat dikaji.</w:t>
      </w:r>
    </w:p>
    <w:p w:rsidR="000A7DD5" w:rsidRDefault="00615BF3" w:rsidP="00380DB5">
      <w:pPr>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Tujuan penerapan sejarah lokal dalam</w:t>
      </w:r>
      <w:r w:rsidR="000A7DD5">
        <w:rPr>
          <w:rFonts w:ascii="Times New Roman" w:hAnsi="Times New Roman"/>
          <w:sz w:val="24"/>
          <w:szCs w:val="24"/>
          <w:bdr w:val="none" w:sz="0" w:space="0" w:color="auto" w:frame="1"/>
        </w:rPr>
        <w:t xml:space="preserve"> </w:t>
      </w:r>
      <w:r w:rsidRPr="00846C2D">
        <w:rPr>
          <w:rFonts w:ascii="Times New Roman" w:hAnsi="Times New Roman" w:cs="Times New Roman"/>
          <w:color w:val="000000"/>
          <w:sz w:val="24"/>
          <w:szCs w:val="24"/>
        </w:rPr>
        <w:t>pembelajaran sejarah di sekolah adalah</w:t>
      </w:r>
      <w:r w:rsidR="000A7DD5">
        <w:rPr>
          <w:rFonts w:ascii="Times New Roman" w:hAnsi="Times New Roman" w:cs="Times New Roman"/>
          <w:color w:val="000000"/>
          <w:sz w:val="24"/>
          <w:szCs w:val="24"/>
        </w:rPr>
        <w:t xml:space="preserve"> (1) </w:t>
      </w:r>
      <w:r w:rsidRPr="000A7DD5">
        <w:rPr>
          <w:rFonts w:ascii="Times New Roman" w:hAnsi="Times New Roman" w:cs="Times New Roman"/>
          <w:color w:val="000000"/>
          <w:sz w:val="24"/>
          <w:szCs w:val="24"/>
        </w:rPr>
        <w:t>bahan  belajar akan lebih mudah</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diserap peserta didik, (2) sumber belajar di</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daerah dapat lebih mudah dimanfaatkan</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untuk kepentingan pendidikan, (3) peserta</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didik lebih mengenal kondisi lingkungan,</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(4) peserta didik dapat meningkatkan</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pengetahuan mengenai daerahnya, (5)</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peserta didik dapat menolong diri dan</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orang tuanya dalam rangka memenuhi</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kebutuhan hidupnya, (6) peserta didik</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dapat menerapkan pengetahuan, sikap,</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 xml:space="preserve">dan </w:t>
      </w:r>
      <w:r w:rsidRPr="000A7DD5">
        <w:rPr>
          <w:rFonts w:ascii="Times New Roman" w:hAnsi="Times New Roman" w:cs="Times New Roman"/>
          <w:color w:val="000000"/>
          <w:sz w:val="24"/>
          <w:szCs w:val="24"/>
        </w:rPr>
        <w:lastRenderedPageBreak/>
        <w:t>keterampilan  yang dipelajarinya</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untuk memecahkan masalah yang</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ditemukan di sekitarnya, (7) peserta didik</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menjadi akrab dengan lingkungannya,</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dan peserta didik makin kreatif, inovatif,</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patriotik, dan cinta tanah air (Widja,</w:t>
      </w:r>
      <w:r w:rsidR="000A7DD5" w:rsidRPr="000A7DD5">
        <w:rPr>
          <w:rFonts w:ascii="Times New Roman" w:hAnsi="Times New Roman" w:cs="Times New Roman"/>
          <w:color w:val="000000"/>
          <w:sz w:val="24"/>
          <w:szCs w:val="24"/>
        </w:rPr>
        <w:t xml:space="preserve"> </w:t>
      </w:r>
      <w:r w:rsidRPr="000A7DD5">
        <w:rPr>
          <w:rFonts w:ascii="Times New Roman" w:hAnsi="Times New Roman" w:cs="Times New Roman"/>
          <w:color w:val="000000"/>
          <w:sz w:val="24"/>
          <w:szCs w:val="24"/>
        </w:rPr>
        <w:t>1989:11).</w:t>
      </w:r>
    </w:p>
    <w:p w:rsidR="00615BF3" w:rsidRPr="00846C2D" w:rsidRDefault="00615BF3" w:rsidP="00380DB5">
      <w:pPr>
        <w:spacing w:after="0" w:line="240" w:lineRule="auto"/>
        <w:ind w:firstLine="720"/>
        <w:jc w:val="both"/>
        <w:rPr>
          <w:rFonts w:ascii="Times New Roman" w:hAnsi="Times New Roman" w:cs="Times New Roman"/>
          <w:color w:val="000000"/>
          <w:sz w:val="24"/>
          <w:szCs w:val="24"/>
        </w:rPr>
      </w:pPr>
      <w:r w:rsidRPr="000A7DD5">
        <w:rPr>
          <w:rFonts w:ascii="Times New Roman" w:hAnsi="Times New Roman"/>
          <w:color w:val="000000"/>
          <w:sz w:val="24"/>
          <w:szCs w:val="24"/>
        </w:rPr>
        <w:t>Pengajaran materi sejarah lokal dalam</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pendidikan dasar menurut I Gde Widja</w:t>
      </w:r>
    </w:p>
    <w:p w:rsidR="00615BF3" w:rsidRPr="00846C2D" w:rsidRDefault="00615BF3" w:rsidP="00380DB5">
      <w:pPr>
        <w:autoSpaceDE w:val="0"/>
        <w:autoSpaceDN w:val="0"/>
        <w:adjustRightInd w:val="0"/>
        <w:spacing w:after="0" w:line="240" w:lineRule="auto"/>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(1989:141) dapat dilakukan dalam</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beberapa cara. </w:t>
      </w:r>
      <w:r w:rsidRPr="00DD0327">
        <w:rPr>
          <w:rFonts w:ascii="Times New Roman" w:hAnsi="Times New Roman" w:cs="Times New Roman"/>
          <w:i/>
          <w:color w:val="000000"/>
          <w:sz w:val="24"/>
          <w:szCs w:val="24"/>
        </w:rPr>
        <w:t>Pertama</w:t>
      </w:r>
      <w:r w:rsidRPr="00846C2D">
        <w:rPr>
          <w:rFonts w:ascii="Times New Roman" w:hAnsi="Times New Roman" w:cs="Times New Roman"/>
          <w:color w:val="000000"/>
          <w:sz w:val="24"/>
          <w:szCs w:val="24"/>
        </w:rPr>
        <w:t>, melalui</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penyisipan pada beberapa topik sejarah</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nasional yang mempunyai korelasi</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dengan peristiwa lokal. </w:t>
      </w:r>
      <w:r w:rsidRPr="00DD0327">
        <w:rPr>
          <w:rFonts w:ascii="Times New Roman" w:hAnsi="Times New Roman" w:cs="Times New Roman"/>
          <w:i/>
          <w:color w:val="000000"/>
          <w:sz w:val="24"/>
          <w:szCs w:val="24"/>
        </w:rPr>
        <w:t>Kedua</w:t>
      </w:r>
      <w:r w:rsidRPr="00846C2D">
        <w:rPr>
          <w:rFonts w:ascii="Times New Roman" w:hAnsi="Times New Roman" w:cs="Times New Roman"/>
          <w:color w:val="000000"/>
          <w:sz w:val="24"/>
          <w:szCs w:val="24"/>
        </w:rPr>
        <w:t>, melalui</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studi khusus terhadap perpustakaan,</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museum, dan berbagai peninggalan</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sejarah. </w:t>
      </w:r>
      <w:r w:rsidRPr="00DD0327">
        <w:rPr>
          <w:rFonts w:ascii="Times New Roman" w:hAnsi="Times New Roman" w:cs="Times New Roman"/>
          <w:i/>
          <w:color w:val="000000"/>
          <w:sz w:val="24"/>
          <w:szCs w:val="24"/>
        </w:rPr>
        <w:t>Ketiga</w:t>
      </w:r>
      <w:r w:rsidRPr="00846C2D">
        <w:rPr>
          <w:rFonts w:ascii="Times New Roman" w:hAnsi="Times New Roman" w:cs="Times New Roman"/>
          <w:color w:val="000000"/>
          <w:sz w:val="24"/>
          <w:szCs w:val="24"/>
        </w:rPr>
        <w:t xml:space="preserve">, melalui </w:t>
      </w:r>
      <w:r w:rsidRPr="00846C2D">
        <w:rPr>
          <w:rFonts w:ascii="Times New Roman" w:hAnsi="Times New Roman" w:cs="Times New Roman"/>
          <w:i/>
          <w:iCs/>
          <w:color w:val="000000"/>
          <w:sz w:val="24"/>
          <w:szCs w:val="24"/>
        </w:rPr>
        <w:t>team teaching</w:t>
      </w:r>
      <w:r w:rsidRPr="00846C2D">
        <w:rPr>
          <w:rFonts w:ascii="Times New Roman" w:hAnsi="Times New Roman" w:cs="Times New Roman"/>
          <w:color w:val="000000"/>
          <w:sz w:val="24"/>
          <w:szCs w:val="24"/>
        </w:rPr>
        <w:t>,</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guru IPS bisa melakukan kolaborasi untuk</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membahas masalah lokal secara</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interdisiplin. Pengajaran </w:t>
      </w:r>
      <w:r w:rsidR="00DD0327">
        <w:rPr>
          <w:rFonts w:ascii="Times New Roman" w:hAnsi="Times New Roman" w:cs="Times New Roman"/>
          <w:color w:val="000000"/>
          <w:sz w:val="24"/>
          <w:szCs w:val="24"/>
        </w:rPr>
        <w:t xml:space="preserve">muatan lokal </w:t>
      </w:r>
      <w:r w:rsidRPr="00846C2D">
        <w:rPr>
          <w:rFonts w:ascii="Times New Roman" w:hAnsi="Times New Roman" w:cs="Times New Roman"/>
          <w:color w:val="000000"/>
          <w:sz w:val="24"/>
          <w:szCs w:val="24"/>
        </w:rPr>
        <w:t xml:space="preserve">sejarah </w:t>
      </w:r>
      <w:r w:rsidR="00DD0327">
        <w:rPr>
          <w:rFonts w:ascii="Times New Roman" w:hAnsi="Times New Roman" w:cs="Times New Roman"/>
          <w:color w:val="000000"/>
          <w:sz w:val="24"/>
          <w:szCs w:val="24"/>
        </w:rPr>
        <w:t xml:space="preserve">dan budaya </w:t>
      </w:r>
      <w:r w:rsidRPr="00846C2D">
        <w:rPr>
          <w:rFonts w:ascii="Times New Roman" w:hAnsi="Times New Roman" w:cs="Times New Roman"/>
          <w:color w:val="000000"/>
          <w:sz w:val="24"/>
          <w:szCs w:val="24"/>
        </w:rPr>
        <w:t>di</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sekolah juga perlu menghadirkan realitas</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fenomena p</w:t>
      </w:r>
      <w:r w:rsidR="000A7DD5">
        <w:rPr>
          <w:rFonts w:ascii="Times New Roman" w:hAnsi="Times New Roman" w:cs="Times New Roman"/>
          <w:color w:val="000000"/>
          <w:sz w:val="24"/>
          <w:szCs w:val="24"/>
        </w:rPr>
        <w:t xml:space="preserve">ada lokalitas yang lain. Hal in </w:t>
      </w:r>
      <w:r w:rsidRPr="00846C2D">
        <w:rPr>
          <w:rFonts w:ascii="Times New Roman" w:hAnsi="Times New Roman" w:cs="Times New Roman"/>
          <w:color w:val="000000"/>
          <w:sz w:val="24"/>
          <w:szCs w:val="24"/>
        </w:rPr>
        <w:t>sangat penting dalam upaya mengerti</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dan berempati dengan keberagaman</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budaya lain (Supardi, 2006: 117-137).</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Selanjutnya, terkait dengan keberadaan</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Sejarah lokal dan Kebudayaan </w:t>
      </w:r>
      <w:r w:rsidR="008F26B6">
        <w:rPr>
          <w:rFonts w:ascii="Times New Roman" w:hAnsi="Times New Roman" w:cs="Times New Roman"/>
          <w:color w:val="000000"/>
          <w:sz w:val="24"/>
          <w:szCs w:val="24"/>
        </w:rPr>
        <w:t>Bone</w:t>
      </w:r>
      <w:r w:rsidR="000A7DD5">
        <w:rPr>
          <w:rFonts w:ascii="Times New Roman" w:hAnsi="Times New Roman" w:cs="Times New Roman"/>
          <w:color w:val="000000"/>
          <w:sz w:val="24"/>
          <w:szCs w:val="24"/>
        </w:rPr>
        <w:t xml:space="preserve"> </w:t>
      </w:r>
      <w:r w:rsidR="008F26B6">
        <w:rPr>
          <w:rFonts w:ascii="Times New Roman" w:hAnsi="Times New Roman" w:cs="Times New Roman"/>
          <w:color w:val="000000"/>
          <w:sz w:val="24"/>
          <w:szCs w:val="24"/>
        </w:rPr>
        <w:t xml:space="preserve">terwujud dalam budaya, </w:t>
      </w:r>
      <w:r w:rsidRPr="00846C2D">
        <w:rPr>
          <w:rFonts w:ascii="Times New Roman" w:hAnsi="Times New Roman" w:cs="Times New Roman"/>
          <w:color w:val="000000"/>
          <w:sz w:val="24"/>
          <w:szCs w:val="24"/>
        </w:rPr>
        <w:t>sistem kebahasaan, keberaksaraan, adatistiadat,</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kebiasaan,</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dan</w:t>
      </w:r>
      <w:r w:rsidR="000A7DD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sebagainya.</w:t>
      </w:r>
      <w:r w:rsidR="000A7DD5">
        <w:rPr>
          <w:rFonts w:ascii="Times New Roman" w:hAnsi="Times New Roman" w:cs="Times New Roman"/>
          <w:color w:val="000000"/>
          <w:sz w:val="24"/>
          <w:szCs w:val="24"/>
        </w:rPr>
        <w:t xml:space="preserve"> </w:t>
      </w:r>
    </w:p>
    <w:p w:rsidR="00615BF3" w:rsidRPr="00846C2D" w:rsidRDefault="00615BF3" w:rsidP="00380DB5">
      <w:pPr>
        <w:autoSpaceDE w:val="0"/>
        <w:autoSpaceDN w:val="0"/>
        <w:adjustRightInd w:val="0"/>
        <w:spacing w:after="0" w:line="240" w:lineRule="auto"/>
        <w:jc w:val="both"/>
        <w:rPr>
          <w:rFonts w:ascii="Times New Roman" w:hAnsi="Times New Roman" w:cs="Times New Roman"/>
          <w:b/>
          <w:bCs/>
          <w:color w:val="000000"/>
          <w:sz w:val="24"/>
          <w:szCs w:val="24"/>
        </w:rPr>
      </w:pPr>
      <w:r w:rsidRPr="00846C2D">
        <w:rPr>
          <w:rFonts w:ascii="Times New Roman" w:hAnsi="Times New Roman" w:cs="Times New Roman"/>
          <w:b/>
          <w:bCs/>
          <w:color w:val="000000"/>
          <w:sz w:val="24"/>
          <w:szCs w:val="24"/>
        </w:rPr>
        <w:t>Pengembangan Bahan Ajar Muatan Lokal Sejarah dan Budaya Bone</w:t>
      </w:r>
    </w:p>
    <w:p w:rsidR="00486E80" w:rsidRPr="00653A05" w:rsidRDefault="00653A05"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53A05">
        <w:rPr>
          <w:rFonts w:ascii="Times New Roman" w:hAnsi="Times New Roman" w:cs="Times New Roman"/>
          <w:color w:val="010101"/>
          <w:sz w:val="24"/>
          <w:szCs w:val="24"/>
          <w:shd w:val="clear" w:color="auto" w:fill="FFFFFF"/>
        </w:rPr>
        <w:t>Menurut National Centre for Competency Based Training (2007),</w:t>
      </w:r>
      <w:r w:rsidRPr="00653A05">
        <w:rPr>
          <w:rStyle w:val="apple-converted-space"/>
          <w:rFonts w:ascii="Times New Roman" w:hAnsi="Times New Roman" w:cs="Times New Roman"/>
          <w:color w:val="010101"/>
          <w:sz w:val="24"/>
          <w:szCs w:val="24"/>
          <w:shd w:val="clear" w:color="auto" w:fill="FFFFFF"/>
        </w:rPr>
        <w:t> </w:t>
      </w:r>
      <w:hyperlink r:id="rId9" w:tooltip="Pengertian Bahan Ajar Menurut Ahli" w:history="1">
        <w:r w:rsidRPr="00DD0327">
          <w:rPr>
            <w:rStyle w:val="Strong"/>
            <w:rFonts w:ascii="Times New Roman" w:hAnsi="Times New Roman" w:cs="Times New Roman"/>
            <w:b w:val="0"/>
            <w:color w:val="010101"/>
            <w:sz w:val="24"/>
            <w:szCs w:val="24"/>
            <w:shd w:val="clear" w:color="auto" w:fill="FFFFFF"/>
          </w:rPr>
          <w:t>pengertian bahan ajar</w:t>
        </w:r>
      </w:hyperlink>
      <w:r w:rsidRPr="00DD0327">
        <w:rPr>
          <w:rStyle w:val="apple-converted-space"/>
          <w:rFonts w:ascii="Times New Roman" w:hAnsi="Times New Roman" w:cs="Times New Roman"/>
          <w:b/>
          <w:color w:val="010101"/>
          <w:sz w:val="24"/>
          <w:szCs w:val="24"/>
          <w:shd w:val="clear" w:color="auto" w:fill="FFFFFF"/>
        </w:rPr>
        <w:t> </w:t>
      </w:r>
      <w:r w:rsidRPr="00653A05">
        <w:rPr>
          <w:rFonts w:ascii="Times New Roman" w:hAnsi="Times New Roman" w:cs="Times New Roman"/>
          <w:color w:val="010101"/>
          <w:sz w:val="24"/>
          <w:szCs w:val="24"/>
          <w:shd w:val="clear" w:color="auto" w:fill="FFFFFF"/>
        </w:rPr>
        <w:t xml:space="preserve">adalah segala bentuk bahan yang digunakan untuk membantu guru atau instruktur dalam melaksanakan proses pembelajaran. Bahan yang </w:t>
      </w:r>
      <w:r w:rsidRPr="00653A05">
        <w:rPr>
          <w:rFonts w:ascii="Times New Roman" w:hAnsi="Times New Roman" w:cs="Times New Roman"/>
          <w:color w:val="010101"/>
          <w:sz w:val="24"/>
          <w:szCs w:val="24"/>
          <w:shd w:val="clear" w:color="auto" w:fill="FFFFFF"/>
        </w:rPr>
        <w:lastRenderedPageBreak/>
        <w:t>dimaksudkan dapat berupa bahan tertulis maupun tidak tertulis. Pandangan dari ahli lainnya mengatakan bahwa bahan ajar adalah seperangkat materi yang disusun secara sistematis, baik tertulis maupun tidak tertulis, sehingga tercipta suatu lingkungan atau suasana yang memungkinkan siswa belajar. Menurut Panen (2001) mengungkapkan bahwa bahan ajar merupakan bahan-bahan atau materi pelajaran yang disusun secara sistematis, yang digunakan guru dan peserta didik dalam proses pembelajaran (Andi,2011:16).</w:t>
      </w:r>
      <w:r w:rsidR="00846C2D" w:rsidRPr="00653A05">
        <w:rPr>
          <w:rFonts w:ascii="Times New Roman" w:hAnsi="Times New Roman" w:cs="Times New Roman"/>
          <w:color w:val="000000"/>
          <w:sz w:val="24"/>
          <w:szCs w:val="24"/>
        </w:rPr>
        <w:t xml:space="preserve">. </w:t>
      </w:r>
    </w:p>
    <w:p w:rsidR="00486E80"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Pengembangan materi pembelajaran</w:t>
      </w:r>
      <w:r w:rsidR="00486E8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sejarah erat kaitan</w:t>
      </w:r>
      <w:r w:rsidRPr="00653A05">
        <w:rPr>
          <w:rFonts w:ascii="Times New Roman" w:hAnsi="Times New Roman" w:cs="Times New Roman"/>
          <w:sz w:val="24"/>
          <w:szCs w:val="24"/>
        </w:rPr>
        <w:t>ya dengan</w:t>
      </w:r>
      <w:r w:rsidR="00486E80" w:rsidRPr="00653A05">
        <w:rPr>
          <w:rFonts w:ascii="Times New Roman" w:hAnsi="Times New Roman" w:cs="Times New Roman"/>
          <w:sz w:val="24"/>
          <w:szCs w:val="24"/>
        </w:rPr>
        <w:t xml:space="preserve"> </w:t>
      </w:r>
      <w:r w:rsidRPr="00653A05">
        <w:rPr>
          <w:rFonts w:ascii="Times New Roman" w:hAnsi="Times New Roman" w:cs="Times New Roman"/>
          <w:sz w:val="24"/>
          <w:szCs w:val="24"/>
        </w:rPr>
        <w:t xml:space="preserve">pengembangan kurikulum. </w:t>
      </w:r>
      <w:r w:rsidR="00653A05" w:rsidRPr="00653A05">
        <w:rPr>
          <w:rFonts w:ascii="Times New Roman" w:hAnsi="Times New Roman" w:cs="Times New Roman"/>
          <w:sz w:val="24"/>
          <w:szCs w:val="24"/>
          <w:shd w:val="clear" w:color="auto" w:fill="FFFFFF"/>
        </w:rPr>
        <w:t>adalah seperangkat atau sistem rencana dan pengaturan mengenai isi dan bahan pembelajaran yang dipedomani dalam aktivitas belajar mengajar. Secara etimologis, kurikulum berasal dari istilah</w:t>
      </w:r>
      <w:r w:rsidR="00653A05" w:rsidRPr="00653A05">
        <w:rPr>
          <w:rStyle w:val="apple-converted-space"/>
          <w:rFonts w:ascii="Times New Roman" w:hAnsi="Times New Roman" w:cs="Times New Roman"/>
          <w:sz w:val="24"/>
          <w:szCs w:val="24"/>
          <w:shd w:val="clear" w:color="auto" w:fill="FFFFFF"/>
        </w:rPr>
        <w:t> </w:t>
      </w:r>
      <w:r w:rsidR="00653A05" w:rsidRPr="00653A05">
        <w:rPr>
          <w:rFonts w:ascii="Times New Roman" w:hAnsi="Times New Roman" w:cs="Times New Roman"/>
          <w:i/>
          <w:iCs/>
          <w:sz w:val="24"/>
          <w:szCs w:val="24"/>
          <w:shd w:val="clear" w:color="auto" w:fill="FFFFFF"/>
        </w:rPr>
        <w:t>curriculum</w:t>
      </w:r>
      <w:r w:rsidR="00653A05" w:rsidRPr="00653A05">
        <w:rPr>
          <w:rFonts w:ascii="Times New Roman" w:hAnsi="Times New Roman" w:cs="Times New Roman"/>
          <w:sz w:val="24"/>
          <w:szCs w:val="24"/>
          <w:shd w:val="clear" w:color="auto" w:fill="FFFFFF"/>
        </w:rPr>
        <w:t>dimana dalam bahasa inggris, kurikulum adalah rencana pelajaran.</w:t>
      </w:r>
      <w:r w:rsidR="00653A05" w:rsidRPr="00653A05">
        <w:rPr>
          <w:rFonts w:ascii="Times New Roman" w:hAnsi="Times New Roman" w:cs="Times New Roman"/>
          <w:i/>
          <w:iCs/>
          <w:sz w:val="24"/>
          <w:szCs w:val="24"/>
          <w:shd w:val="clear" w:color="auto" w:fill="FFFFFF"/>
        </w:rPr>
        <w:t>Curriculum</w:t>
      </w:r>
      <w:r w:rsidR="00653A05" w:rsidRPr="00653A05">
        <w:rPr>
          <w:rStyle w:val="apple-converted-space"/>
          <w:rFonts w:ascii="Times New Roman" w:hAnsi="Times New Roman" w:cs="Times New Roman"/>
          <w:sz w:val="24"/>
          <w:szCs w:val="24"/>
          <w:shd w:val="clear" w:color="auto" w:fill="FFFFFF"/>
        </w:rPr>
        <w:t> </w:t>
      </w:r>
      <w:r w:rsidR="00653A05" w:rsidRPr="00653A05">
        <w:rPr>
          <w:rFonts w:ascii="Times New Roman" w:hAnsi="Times New Roman" w:cs="Times New Roman"/>
          <w:sz w:val="24"/>
          <w:szCs w:val="24"/>
          <w:shd w:val="clear" w:color="auto" w:fill="FFFFFF"/>
        </w:rPr>
        <w:t>berasal dari bahasa latin yaitu </w:t>
      </w:r>
      <w:r w:rsidR="00653A05" w:rsidRPr="00653A05">
        <w:rPr>
          <w:rFonts w:ascii="Times New Roman" w:hAnsi="Times New Roman" w:cs="Times New Roman"/>
          <w:i/>
          <w:iCs/>
          <w:sz w:val="24"/>
          <w:szCs w:val="24"/>
          <w:shd w:val="clear" w:color="auto" w:fill="FFFFFF"/>
        </w:rPr>
        <w:t>currere,</w:t>
      </w:r>
      <w:r w:rsidR="00653A05" w:rsidRPr="00653A05">
        <w:rPr>
          <w:rStyle w:val="apple-converted-space"/>
          <w:rFonts w:ascii="Times New Roman" w:hAnsi="Times New Roman" w:cs="Times New Roman"/>
          <w:i/>
          <w:iCs/>
          <w:sz w:val="24"/>
          <w:szCs w:val="24"/>
          <w:shd w:val="clear" w:color="auto" w:fill="FFFFFF"/>
        </w:rPr>
        <w:t> </w:t>
      </w:r>
      <w:r w:rsidR="00653A05" w:rsidRPr="00653A05">
        <w:rPr>
          <w:rFonts w:ascii="Times New Roman" w:hAnsi="Times New Roman" w:cs="Times New Roman"/>
          <w:sz w:val="24"/>
          <w:szCs w:val="24"/>
          <w:shd w:val="clear" w:color="auto" w:fill="FFFFFF"/>
        </w:rPr>
        <w:t>kata</w:t>
      </w:r>
      <w:r w:rsidR="00653A05" w:rsidRPr="00653A05">
        <w:rPr>
          <w:rStyle w:val="apple-converted-space"/>
          <w:rFonts w:ascii="Times New Roman" w:hAnsi="Times New Roman" w:cs="Times New Roman"/>
          <w:sz w:val="24"/>
          <w:szCs w:val="24"/>
          <w:shd w:val="clear" w:color="auto" w:fill="FFFFFF"/>
        </w:rPr>
        <w:t> </w:t>
      </w:r>
      <w:r w:rsidR="00653A05" w:rsidRPr="00653A05">
        <w:rPr>
          <w:rFonts w:ascii="Times New Roman" w:hAnsi="Times New Roman" w:cs="Times New Roman"/>
          <w:i/>
          <w:iCs/>
          <w:sz w:val="24"/>
          <w:szCs w:val="24"/>
          <w:shd w:val="clear" w:color="auto" w:fill="FFFFFF"/>
        </w:rPr>
        <w:t>currere</w:t>
      </w:r>
      <w:r w:rsidR="00653A05" w:rsidRPr="00653A05">
        <w:rPr>
          <w:rFonts w:ascii="Times New Roman" w:hAnsi="Times New Roman" w:cs="Times New Roman"/>
          <w:sz w:val="24"/>
          <w:szCs w:val="24"/>
          <w:shd w:val="clear" w:color="auto" w:fill="FFFFFF"/>
        </w:rPr>
        <w:t>memiliki banyak arti yaitu berlari cepat, maju dengan cepat, menjalani dan berusaha untuk</w:t>
      </w:r>
      <w:r w:rsidRPr="00846C2D">
        <w:rPr>
          <w:rFonts w:ascii="Times New Roman" w:hAnsi="Times New Roman" w:cs="Times New Roman"/>
          <w:color w:val="000000"/>
          <w:sz w:val="24"/>
          <w:szCs w:val="24"/>
        </w:rPr>
        <w:t>. Kurikulum tersebut</w:t>
      </w:r>
      <w:r w:rsidR="00486E8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memfokuskan pada isu-isu kekinian,</w:t>
      </w:r>
      <w:r w:rsidR="00486E8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masalah-masalah sosial, dan kemampuan</w:t>
      </w:r>
      <w:r w:rsidR="00486E8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berpikir kritis  terkait dengan </w:t>
      </w:r>
      <w:r w:rsidRPr="00846C2D">
        <w:rPr>
          <w:rFonts w:ascii="Times New Roman" w:hAnsi="Times New Roman" w:cs="Times New Roman"/>
          <w:i/>
          <w:iCs/>
          <w:color w:val="000000"/>
          <w:sz w:val="24"/>
          <w:szCs w:val="24"/>
        </w:rPr>
        <w:t>social skills</w:t>
      </w:r>
      <w:r w:rsidRPr="00846C2D">
        <w:rPr>
          <w:rFonts w:ascii="Times New Roman" w:hAnsi="Times New Roman" w:cs="Times New Roman"/>
          <w:color w:val="000000"/>
          <w:sz w:val="24"/>
          <w:szCs w:val="24"/>
        </w:rPr>
        <w:t>.</w:t>
      </w:r>
    </w:p>
    <w:p w:rsidR="00C24DD6" w:rsidRDefault="00653A05" w:rsidP="001D6B03">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Pengertian </w:t>
      </w:r>
      <w:r w:rsidR="00846C2D" w:rsidRPr="00846C2D">
        <w:rPr>
          <w:rFonts w:ascii="Times New Roman" w:hAnsi="Times New Roman" w:cs="Times New Roman"/>
          <w:color w:val="000000"/>
          <w:sz w:val="24"/>
          <w:szCs w:val="24"/>
        </w:rPr>
        <w:t>dan konsep dasar kurikulum akan berpengaruh pada pengembangan</w:t>
      </w:r>
      <w:r w:rsidR="00486E80">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materi pembelajaran khususnya</w:t>
      </w:r>
      <w:r w:rsidR="00486E80">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pembelajaran sejarah lokal.</w:t>
      </w:r>
      <w:r w:rsidR="00486E80">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Pengembangan materi pembelajaran</w:t>
      </w:r>
      <w:r w:rsidR="00486E80">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juga harus memperhatikan prinsip</w:t>
      </w:r>
      <w:r w:rsidR="00486E80">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pengemasan. Prinsip pengemasan</w:t>
      </w:r>
      <w:r w:rsidR="00486E80">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lastRenderedPageBreak/>
        <w:t>tersebut mencakup:</w:t>
      </w:r>
      <w:r w:rsidR="001D6B03">
        <w:rPr>
          <w:rFonts w:ascii="Times New Roman" w:hAnsi="Times New Roman" w:cs="Times New Roman"/>
          <w:color w:val="000000"/>
          <w:sz w:val="24"/>
          <w:szCs w:val="24"/>
        </w:rPr>
        <w:t xml:space="preserve"> novelty, proximity, conflik, dan humor. </w:t>
      </w:r>
      <w:r w:rsidR="00846C2D" w:rsidRPr="00486E80">
        <w:rPr>
          <w:rFonts w:ascii="Times New Roman" w:hAnsi="Times New Roman"/>
          <w:color w:val="000000"/>
          <w:sz w:val="24"/>
          <w:szCs w:val="24"/>
        </w:rPr>
        <w:t>Sehubungan dengan itu, sekolah perlu</w:t>
      </w:r>
      <w:r w:rsidR="00C24DD6">
        <w:rPr>
          <w:rFonts w:ascii="Times New Roman" w:hAnsi="Times New Roman"/>
          <w:color w:val="000000"/>
          <w:sz w:val="24"/>
          <w:szCs w:val="24"/>
        </w:rPr>
        <w:t xml:space="preserve"> </w:t>
      </w:r>
      <w:r w:rsidR="00846C2D" w:rsidRPr="00846C2D">
        <w:rPr>
          <w:rFonts w:ascii="Times New Roman" w:hAnsi="Times New Roman" w:cs="Times New Roman"/>
          <w:color w:val="000000"/>
          <w:sz w:val="24"/>
          <w:szCs w:val="24"/>
        </w:rPr>
        <w:t>mengembangkan perangkat</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 xml:space="preserve">pembelajaran yang sesuai dengan </w:t>
      </w:r>
      <w:r w:rsidR="003E6B1D">
        <w:rPr>
          <w:rFonts w:ascii="Times New Roman" w:hAnsi="Times New Roman" w:cs="Times New Roman"/>
          <w:color w:val="000000"/>
          <w:sz w:val="24"/>
          <w:szCs w:val="24"/>
        </w:rPr>
        <w:t>konsep kurikulum yang berlaku</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dan konteks sekolahnya, dalam upaya</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untuk me</w:t>
      </w:r>
      <w:r w:rsidR="003E6B1D">
        <w:rPr>
          <w:rFonts w:ascii="Times New Roman" w:hAnsi="Times New Roman" w:cs="Times New Roman"/>
          <w:color w:val="000000"/>
          <w:sz w:val="24"/>
          <w:szCs w:val="24"/>
        </w:rPr>
        <w:t>ncapai standar isi</w:t>
      </w:r>
      <w:r w:rsidR="00846C2D" w:rsidRPr="00846C2D">
        <w:rPr>
          <w:rFonts w:ascii="Times New Roman" w:hAnsi="Times New Roman" w:cs="Times New Roman"/>
          <w:color w:val="000000"/>
          <w:sz w:val="24"/>
          <w:szCs w:val="24"/>
        </w:rPr>
        <w:t>. Perangkat pembelajaran itu</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meliputi silabus, RPP, buku siswa, lembar</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kerja siswa, dan lembar penilaian</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(Departemen Pendidikan Nasional,</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Panduan Pembelajaran Kontekstual,</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(Dirjen Manajemen Pendidikan dasar dan</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menengah, 2007:20) . Materi bahan ajar</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itu perlu dikemas secara optimal agar</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dapat digunakan secara efektif. Dalam</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penelitian ini bahan ajar itu dikemas</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dalam desain intruksional yang berbentuk</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modul. Modul instruksional menurut</w:t>
      </w:r>
      <w:r w:rsidR="00C24DD6">
        <w:rPr>
          <w:rFonts w:ascii="Times New Roman" w:hAnsi="Times New Roman" w:cs="Times New Roman"/>
          <w:color w:val="000000"/>
          <w:sz w:val="24"/>
          <w:szCs w:val="24"/>
        </w:rPr>
        <w:t xml:space="preserve"> </w:t>
      </w:r>
      <w:r w:rsidR="00DD0327">
        <w:rPr>
          <w:rFonts w:ascii="Times New Roman" w:hAnsi="Times New Roman" w:cs="Times New Roman"/>
          <w:color w:val="000000"/>
          <w:sz w:val="24"/>
          <w:szCs w:val="24"/>
        </w:rPr>
        <w:t xml:space="preserve">Gagne, R. </w:t>
      </w:r>
      <w:r w:rsidR="00846C2D" w:rsidRPr="00846C2D">
        <w:rPr>
          <w:rFonts w:ascii="Times New Roman" w:hAnsi="Times New Roman" w:cs="Times New Roman"/>
          <w:color w:val="000000"/>
          <w:sz w:val="24"/>
          <w:szCs w:val="24"/>
        </w:rPr>
        <w:t>Leslie J.B., dan Walter W. W. (1992:224-225) merupakan alat penengah</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yang menengahi guru dan materi. Modul</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instruksional merupakan pembelajaran</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 xml:space="preserve">individual, </w:t>
      </w:r>
      <w:r w:rsidR="00846C2D" w:rsidRPr="00846C2D">
        <w:rPr>
          <w:rFonts w:ascii="Times New Roman" w:hAnsi="Times New Roman" w:cs="Times New Roman"/>
          <w:i/>
          <w:iCs/>
          <w:color w:val="000000"/>
          <w:sz w:val="24"/>
          <w:szCs w:val="24"/>
        </w:rPr>
        <w:t>self-paced instructional</w:t>
      </w:r>
      <w:r w:rsidR="00846C2D" w:rsidRPr="00846C2D">
        <w:rPr>
          <w:rFonts w:ascii="Times New Roman" w:hAnsi="Times New Roman" w:cs="Times New Roman"/>
          <w:color w:val="000000"/>
          <w:sz w:val="24"/>
          <w:szCs w:val="24"/>
        </w:rPr>
        <w:t>, dan</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sarana pembelajaran adaptif.</w:t>
      </w:r>
    </w:p>
    <w:p w:rsidR="00C24DD6" w:rsidRDefault="00DD0327"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Pembelajaran individual </w:t>
      </w:r>
      <w:r w:rsidR="00846C2D" w:rsidRPr="00846C2D">
        <w:rPr>
          <w:rFonts w:ascii="Times New Roman" w:hAnsi="Times New Roman" w:cs="Times New Roman"/>
          <w:color w:val="000000"/>
          <w:sz w:val="24"/>
          <w:szCs w:val="24"/>
        </w:rPr>
        <w:t>menempatkan</w:t>
      </w:r>
      <w:r w:rsidR="00C24DD6">
        <w:rPr>
          <w:rFonts w:ascii="Times New Roman" w:hAnsi="Times New Roman" w:cs="Times New Roman"/>
          <w:color w:val="000000"/>
          <w:sz w:val="24"/>
          <w:szCs w:val="24"/>
        </w:rPr>
        <w:t xml:space="preserve"> </w:t>
      </w:r>
      <w:r w:rsidR="003E6B1D">
        <w:rPr>
          <w:rFonts w:ascii="Times New Roman" w:hAnsi="Times New Roman" w:cs="Times New Roman"/>
          <w:color w:val="000000"/>
          <w:sz w:val="24"/>
          <w:szCs w:val="24"/>
        </w:rPr>
        <w:t xml:space="preserve">pembelajaran </w:t>
      </w:r>
      <w:r w:rsidR="00846C2D" w:rsidRPr="00846C2D">
        <w:rPr>
          <w:rFonts w:ascii="Times New Roman" w:hAnsi="Times New Roman" w:cs="Times New Roman"/>
          <w:color w:val="000000"/>
          <w:sz w:val="24"/>
          <w:szCs w:val="24"/>
        </w:rPr>
        <w:t>itu yang</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mempertimbangkan kebutuhan siswa.</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i/>
          <w:iCs/>
          <w:color w:val="000000"/>
          <w:sz w:val="24"/>
          <w:szCs w:val="24"/>
        </w:rPr>
        <w:t>Self-paced instructional</w:t>
      </w:r>
      <w:r w:rsidR="00846C2D" w:rsidRPr="00846C2D">
        <w:rPr>
          <w:rFonts w:ascii="Times New Roman" w:hAnsi="Times New Roman" w:cs="Times New Roman"/>
          <w:color w:val="000000"/>
          <w:sz w:val="24"/>
          <w:szCs w:val="24"/>
        </w:rPr>
        <w:t xml:space="preserve"> secara umum</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berhubungan dengan dengan prosedur</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belajar tuntas. Sedangkan pembelajaran</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adaptif mengacu pada materi/bahan</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dan sistem manajemen yang secara</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konstan memantau kemajuan siswa dan</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mengubah isi pembelajaran brdasarkan</w:t>
      </w:r>
      <w:r w:rsidR="00C24DD6">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kemajuan siswa.</w:t>
      </w:r>
    </w:p>
    <w:p w:rsidR="00C24DD6"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Langkah-langkah dalam pembelajaran</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modul dimulai dengan tujuan</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pembelajaran, peristiwa </w:t>
      </w:r>
      <w:r w:rsidRPr="00846C2D">
        <w:rPr>
          <w:rFonts w:ascii="Times New Roman" w:hAnsi="Times New Roman" w:cs="Times New Roman"/>
          <w:color w:val="000000"/>
          <w:sz w:val="24"/>
          <w:szCs w:val="24"/>
        </w:rPr>
        <w:lastRenderedPageBreak/>
        <w:t>pembelajaran,</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pemilihan sarana media dan aktivitas</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pembelajaran serta peranan guru dan</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desainer (Gagne, dkk., 1992:237 -251).</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Jadi, pengembangan materi</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pembelajaran sejarah akan mencakup</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kurikulum formal dan non formal serta</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aspek subtansi seperti kemasan yang</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dibuat menarik, informasi bersifat baru</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atau kekinian, disesuaikan dengan</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pengalaman siswa. Bahan ajar yang akan</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dikembangkan tentu saja akan mewadahi</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kebutuhan pembelajaran di tingkat SD.</w:t>
      </w:r>
    </w:p>
    <w:p w:rsidR="00C24DD6"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Bahan ajar yang telah tersusun</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diharapkan dapat menjadi acuan bagi</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Dinas Pendidikan </w:t>
      </w:r>
      <w:r w:rsidR="005A47BD">
        <w:rPr>
          <w:rFonts w:ascii="Times New Roman" w:hAnsi="Times New Roman" w:cs="Times New Roman"/>
          <w:color w:val="000000"/>
          <w:sz w:val="24"/>
          <w:szCs w:val="24"/>
        </w:rPr>
        <w:t xml:space="preserve">Kabupaten Bone </w:t>
      </w:r>
      <w:r w:rsidRPr="00846C2D">
        <w:rPr>
          <w:rFonts w:ascii="Times New Roman" w:hAnsi="Times New Roman" w:cs="Times New Roman"/>
          <w:color w:val="000000"/>
          <w:sz w:val="24"/>
          <w:szCs w:val="24"/>
        </w:rPr>
        <w:t>untuk</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mengembangkan buku teks sejarah lokal</w:t>
      </w:r>
      <w:r w:rsidR="00C24DD6">
        <w:rPr>
          <w:rFonts w:ascii="Times New Roman" w:hAnsi="Times New Roman" w:cs="Times New Roman"/>
          <w:color w:val="000000"/>
          <w:sz w:val="24"/>
          <w:szCs w:val="24"/>
        </w:rPr>
        <w:t xml:space="preserve"> </w:t>
      </w:r>
      <w:r w:rsidR="005A47BD">
        <w:rPr>
          <w:rFonts w:ascii="Times New Roman" w:hAnsi="Times New Roman" w:cs="Times New Roman"/>
          <w:color w:val="000000"/>
          <w:sz w:val="24"/>
          <w:szCs w:val="24"/>
        </w:rPr>
        <w:t>yang bercirikan dan berwawasan budaya Bone</w:t>
      </w:r>
      <w:r w:rsidRPr="00846C2D">
        <w:rPr>
          <w:rFonts w:ascii="Times New Roman" w:hAnsi="Times New Roman" w:cs="Times New Roman"/>
          <w:color w:val="000000"/>
          <w:sz w:val="24"/>
          <w:szCs w:val="24"/>
        </w:rPr>
        <w:t>.</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Pada kajian ini akan disusun suatu</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tawaran materi ajar sejarah </w:t>
      </w:r>
      <w:r w:rsidR="00C035B5">
        <w:rPr>
          <w:rFonts w:ascii="Times New Roman" w:hAnsi="Times New Roman" w:cs="Times New Roman"/>
          <w:color w:val="000000"/>
          <w:sz w:val="24"/>
          <w:szCs w:val="24"/>
        </w:rPr>
        <w:t xml:space="preserve">muatan </w:t>
      </w:r>
      <w:r w:rsidRPr="00846C2D">
        <w:rPr>
          <w:rFonts w:ascii="Times New Roman" w:hAnsi="Times New Roman" w:cs="Times New Roman"/>
          <w:color w:val="000000"/>
          <w:sz w:val="24"/>
          <w:szCs w:val="24"/>
        </w:rPr>
        <w:t>lokal berbasis</w:t>
      </w:r>
      <w:r w:rsidR="00C24DD6">
        <w:rPr>
          <w:rFonts w:ascii="Times New Roman" w:hAnsi="Times New Roman" w:cs="Times New Roman"/>
          <w:color w:val="000000"/>
          <w:sz w:val="24"/>
          <w:szCs w:val="24"/>
        </w:rPr>
        <w:t xml:space="preserve"> </w:t>
      </w:r>
      <w:r w:rsidR="00C035B5">
        <w:rPr>
          <w:rFonts w:ascii="Times New Roman" w:hAnsi="Times New Roman" w:cs="Times New Roman"/>
          <w:color w:val="000000"/>
          <w:sz w:val="24"/>
          <w:szCs w:val="24"/>
        </w:rPr>
        <w:t xml:space="preserve">sejarah dan </w:t>
      </w:r>
      <w:r w:rsidRPr="00846C2D">
        <w:rPr>
          <w:rFonts w:ascii="Times New Roman" w:hAnsi="Times New Roman" w:cs="Times New Roman"/>
          <w:color w:val="000000"/>
          <w:sz w:val="24"/>
          <w:szCs w:val="24"/>
        </w:rPr>
        <w:t xml:space="preserve">budaya </w:t>
      </w:r>
      <w:r w:rsidR="00C035B5">
        <w:rPr>
          <w:rFonts w:ascii="Times New Roman" w:hAnsi="Times New Roman" w:cs="Times New Roman"/>
          <w:color w:val="000000"/>
          <w:sz w:val="24"/>
          <w:szCs w:val="24"/>
        </w:rPr>
        <w:t>Kabupaten Bone</w:t>
      </w:r>
      <w:r w:rsidRPr="00846C2D">
        <w:rPr>
          <w:rFonts w:ascii="Times New Roman" w:hAnsi="Times New Roman" w:cs="Times New Roman"/>
          <w:color w:val="000000"/>
          <w:sz w:val="24"/>
          <w:szCs w:val="24"/>
        </w:rPr>
        <w:t xml:space="preserve"> yang disesuaikan</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dengan tingkat kebutuhan mengenai</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ketersediaan bahan ajar atau bahan ajar</w:t>
      </w:r>
      <w:r w:rsidR="00C24D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sejarah</w:t>
      </w:r>
      <w:r w:rsidR="00C035B5">
        <w:rPr>
          <w:rFonts w:ascii="Times New Roman" w:hAnsi="Times New Roman" w:cs="Times New Roman"/>
          <w:color w:val="000000"/>
          <w:sz w:val="24"/>
          <w:szCs w:val="24"/>
        </w:rPr>
        <w:t>, khususnya sejarah lokal Kabupaten Bone</w:t>
      </w:r>
      <w:r w:rsidRPr="00846C2D">
        <w:rPr>
          <w:rFonts w:ascii="Times New Roman" w:hAnsi="Times New Roman" w:cs="Times New Roman"/>
          <w:color w:val="000000"/>
          <w:sz w:val="24"/>
          <w:szCs w:val="24"/>
        </w:rPr>
        <w:t>.</w:t>
      </w:r>
    </w:p>
    <w:p w:rsidR="00846C2D" w:rsidRPr="00846C2D" w:rsidRDefault="00846C2D" w:rsidP="00380DB5">
      <w:pPr>
        <w:autoSpaceDE w:val="0"/>
        <w:autoSpaceDN w:val="0"/>
        <w:adjustRightInd w:val="0"/>
        <w:spacing w:after="0" w:line="240" w:lineRule="auto"/>
        <w:jc w:val="both"/>
        <w:rPr>
          <w:rFonts w:ascii="Times New Roman" w:hAnsi="Times New Roman" w:cs="Times New Roman"/>
          <w:b/>
          <w:bCs/>
          <w:color w:val="000000"/>
          <w:sz w:val="24"/>
          <w:szCs w:val="24"/>
        </w:rPr>
      </w:pPr>
      <w:r w:rsidRPr="00846C2D">
        <w:rPr>
          <w:rFonts w:ascii="Times New Roman" w:hAnsi="Times New Roman" w:cs="Times New Roman"/>
          <w:b/>
          <w:bCs/>
          <w:color w:val="000000"/>
          <w:sz w:val="24"/>
          <w:szCs w:val="24"/>
        </w:rPr>
        <w:t xml:space="preserve">Hasil Analisis Data Angket Guru </w:t>
      </w:r>
    </w:p>
    <w:p w:rsidR="00846C2D" w:rsidRPr="00846C2D" w:rsidRDefault="00846C2D" w:rsidP="00B771E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Responden adalah guru kelas atau guru</w:t>
      </w:r>
      <w:r w:rsidR="00C03A2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bidang s</w:t>
      </w:r>
      <w:r w:rsidR="00E5326D">
        <w:rPr>
          <w:rFonts w:ascii="Times New Roman" w:hAnsi="Times New Roman" w:cs="Times New Roman"/>
          <w:color w:val="000000"/>
          <w:sz w:val="24"/>
          <w:szCs w:val="24"/>
        </w:rPr>
        <w:t>tudi yang mengajar di kelas 4-</w:t>
      </w:r>
      <w:r w:rsidRPr="00846C2D">
        <w:rPr>
          <w:rFonts w:ascii="Times New Roman" w:hAnsi="Times New Roman" w:cs="Times New Roman"/>
          <w:color w:val="000000"/>
          <w:sz w:val="24"/>
          <w:szCs w:val="24"/>
        </w:rPr>
        <w:t>5,</w:t>
      </w:r>
      <w:r w:rsidR="00C03A2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baik yang sedang mengajar pada tahun</w:t>
      </w:r>
      <w:r w:rsidR="00C03A2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ajaran 2015 maupun guru yang pernah</w:t>
      </w:r>
      <w:r w:rsidR="00C03A25">
        <w:rPr>
          <w:rFonts w:ascii="Times New Roman" w:hAnsi="Times New Roman" w:cs="Times New Roman"/>
          <w:color w:val="000000"/>
          <w:sz w:val="24"/>
          <w:szCs w:val="24"/>
        </w:rPr>
        <w:t xml:space="preserve"> </w:t>
      </w:r>
      <w:r w:rsidR="00E5326D">
        <w:rPr>
          <w:rFonts w:ascii="Times New Roman" w:hAnsi="Times New Roman" w:cs="Times New Roman"/>
          <w:color w:val="000000"/>
          <w:sz w:val="24"/>
          <w:szCs w:val="24"/>
        </w:rPr>
        <w:t xml:space="preserve">mengajar di kelas 4-5 </w:t>
      </w:r>
      <w:r w:rsidRPr="00846C2D">
        <w:rPr>
          <w:rFonts w:ascii="Times New Roman" w:hAnsi="Times New Roman" w:cs="Times New Roman"/>
          <w:color w:val="000000"/>
          <w:sz w:val="24"/>
          <w:szCs w:val="24"/>
        </w:rPr>
        <w:t>dari 5 sekolah dasar yang</w:t>
      </w:r>
      <w:r w:rsidR="00C03A2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berjumlah 10 orang. Adapun sebaran</w:t>
      </w:r>
      <w:r w:rsidR="00C03A2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sekolah adalah </w:t>
      </w:r>
      <w:r w:rsidR="00E5326D" w:rsidRPr="00FE0004">
        <w:rPr>
          <w:rFonts w:ascii="Times New Roman" w:hAnsi="Times New Roman"/>
          <w:color w:val="000000"/>
          <w:sz w:val="24"/>
          <w:szCs w:val="24"/>
        </w:rPr>
        <w:t xml:space="preserve">SDN </w:t>
      </w:r>
      <w:r w:rsidR="00E5326D">
        <w:rPr>
          <w:rFonts w:ascii="Times New Roman" w:hAnsi="Times New Roman"/>
          <w:color w:val="000000"/>
          <w:sz w:val="24"/>
          <w:szCs w:val="24"/>
        </w:rPr>
        <w:t xml:space="preserve">1 Biru, SDN 1 Mare, SDN 10 Arallae, </w:t>
      </w:r>
      <w:r w:rsidR="00E5326D" w:rsidRPr="00FE0004">
        <w:rPr>
          <w:rFonts w:ascii="Times New Roman" w:hAnsi="Times New Roman"/>
          <w:color w:val="000000"/>
          <w:sz w:val="24"/>
          <w:szCs w:val="24"/>
        </w:rPr>
        <w:t xml:space="preserve"> </w:t>
      </w:r>
      <w:r w:rsidR="00E5326D">
        <w:rPr>
          <w:rFonts w:ascii="Times New Roman" w:hAnsi="Times New Roman"/>
          <w:color w:val="000000"/>
          <w:sz w:val="24"/>
          <w:szCs w:val="24"/>
        </w:rPr>
        <w:t>SD 258 Bellu, SD 12 Kahu</w:t>
      </w:r>
      <w:r w:rsidRPr="00846C2D">
        <w:rPr>
          <w:rFonts w:ascii="Times New Roman" w:hAnsi="Times New Roman" w:cs="Times New Roman"/>
          <w:color w:val="000000"/>
          <w:sz w:val="24"/>
          <w:szCs w:val="24"/>
        </w:rPr>
        <w:t>. Manfaat bahan ajar bagi guru adalah (1)</w:t>
      </w:r>
      <w:r w:rsidR="00F86F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mempermudah </w:t>
      </w:r>
      <w:r w:rsidR="00972F9C">
        <w:rPr>
          <w:rFonts w:ascii="Times New Roman" w:hAnsi="Times New Roman" w:cs="Times New Roman"/>
          <w:color w:val="000000"/>
          <w:sz w:val="24"/>
          <w:szCs w:val="24"/>
        </w:rPr>
        <w:t xml:space="preserve">sangat membantu dan mendukung </w:t>
      </w:r>
      <w:r w:rsidRPr="00846C2D">
        <w:rPr>
          <w:rFonts w:ascii="Times New Roman" w:hAnsi="Times New Roman" w:cs="Times New Roman"/>
          <w:color w:val="000000"/>
          <w:sz w:val="24"/>
          <w:szCs w:val="24"/>
        </w:rPr>
        <w:t>dalam proses belajar dan</w:t>
      </w:r>
      <w:r w:rsidR="00F86FB6">
        <w:rPr>
          <w:rFonts w:ascii="Times New Roman" w:hAnsi="Times New Roman" w:cs="Times New Roman"/>
          <w:color w:val="000000"/>
          <w:sz w:val="24"/>
          <w:szCs w:val="24"/>
        </w:rPr>
        <w:t xml:space="preserve"> </w:t>
      </w:r>
      <w:r w:rsidR="00972F9C">
        <w:rPr>
          <w:rFonts w:ascii="Times New Roman" w:hAnsi="Times New Roman" w:cs="Times New Roman"/>
          <w:color w:val="000000"/>
          <w:sz w:val="24"/>
          <w:szCs w:val="24"/>
        </w:rPr>
        <w:t>mengajar (7</w:t>
      </w:r>
      <w:r w:rsidRPr="00846C2D">
        <w:rPr>
          <w:rFonts w:ascii="Times New Roman" w:hAnsi="Times New Roman" w:cs="Times New Roman"/>
          <w:color w:val="000000"/>
          <w:sz w:val="24"/>
          <w:szCs w:val="24"/>
        </w:rPr>
        <w:t xml:space="preserve">0%), (2) </w:t>
      </w:r>
      <w:r w:rsidR="00972F9C">
        <w:rPr>
          <w:rFonts w:ascii="Times New Roman" w:hAnsi="Times New Roman" w:cs="Times New Roman"/>
          <w:color w:val="000000"/>
          <w:sz w:val="24"/>
          <w:szCs w:val="24"/>
        </w:rPr>
        <w:lastRenderedPageBreak/>
        <w:t>sebagai sumber utama dalam mempersiapkan materi yang akan diajarkan (2</w:t>
      </w:r>
      <w:r w:rsidRPr="00846C2D">
        <w:rPr>
          <w:rFonts w:ascii="Times New Roman" w:hAnsi="Times New Roman" w:cs="Times New Roman"/>
          <w:color w:val="000000"/>
          <w:sz w:val="24"/>
          <w:szCs w:val="24"/>
        </w:rPr>
        <w:t xml:space="preserve">0%), dan </w:t>
      </w:r>
      <w:r w:rsidR="004D1233">
        <w:rPr>
          <w:rFonts w:ascii="Times New Roman" w:hAnsi="Times New Roman" w:cs="Times New Roman"/>
          <w:color w:val="000000"/>
          <w:sz w:val="24"/>
          <w:szCs w:val="24"/>
        </w:rPr>
        <w:t xml:space="preserve">dapat </w:t>
      </w:r>
      <w:r w:rsidRPr="00846C2D">
        <w:rPr>
          <w:rFonts w:ascii="Times New Roman" w:hAnsi="Times New Roman" w:cs="Times New Roman"/>
          <w:color w:val="000000"/>
          <w:sz w:val="24"/>
          <w:szCs w:val="24"/>
        </w:rPr>
        <w:t>mengembangkan materi yang</w:t>
      </w:r>
      <w:r w:rsidR="00F86FB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akan diajarkan (10%). Selain itu, dija</w:t>
      </w:r>
      <w:r w:rsidRPr="00972F9C">
        <w:rPr>
          <w:rFonts w:ascii="Times New Roman" w:hAnsi="Times New Roman" w:cs="Times New Roman"/>
          <w:color w:val="000000"/>
          <w:sz w:val="24"/>
          <w:szCs w:val="24"/>
        </w:rPr>
        <w:t xml:space="preserve">ring </w:t>
      </w:r>
      <w:r w:rsidR="00972F9C" w:rsidRPr="00972F9C">
        <w:rPr>
          <w:rFonts w:ascii="Times New Roman" w:hAnsi="Times New Roman" w:cs="Times New Roman"/>
          <w:color w:val="000000"/>
          <w:sz w:val="24"/>
          <w:szCs w:val="24"/>
        </w:rPr>
        <w:t xml:space="preserve">pula pertanyaan untuk mengetahui kompetensi yang seharusnya dikuasai siswa SD </w:t>
      </w:r>
      <w:r w:rsidR="004D1233">
        <w:rPr>
          <w:rFonts w:ascii="Times New Roman" w:hAnsi="Times New Roman" w:cs="Times New Roman"/>
          <w:color w:val="000000"/>
          <w:sz w:val="24"/>
          <w:szCs w:val="24"/>
        </w:rPr>
        <w:t xml:space="preserve">dalam pelajaran muatan lokal sejarah dan budaya </w:t>
      </w:r>
      <w:r w:rsidR="00972F9C" w:rsidRPr="00972F9C">
        <w:rPr>
          <w:rFonts w:ascii="Times New Roman" w:hAnsi="Times New Roman" w:cs="Times New Roman"/>
          <w:color w:val="000000"/>
          <w:sz w:val="24"/>
          <w:szCs w:val="24"/>
        </w:rPr>
        <w:t xml:space="preserve">hingga mereka lulus.  </w:t>
      </w:r>
      <w:r w:rsidRPr="00846C2D">
        <w:rPr>
          <w:rFonts w:ascii="Times New Roman" w:hAnsi="Times New Roman" w:cs="Times New Roman"/>
          <w:color w:val="000000"/>
          <w:sz w:val="24"/>
          <w:szCs w:val="24"/>
        </w:rPr>
        <w:t>Bahan ajar yang diinginkan oleh para guru</w:t>
      </w:r>
      <w:r w:rsidR="0002577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agar pelajaran </w:t>
      </w:r>
      <w:r w:rsidR="00972F9C">
        <w:rPr>
          <w:rFonts w:ascii="Times New Roman" w:hAnsi="Times New Roman" w:cs="Times New Roman"/>
          <w:color w:val="000000"/>
          <w:sz w:val="24"/>
          <w:szCs w:val="24"/>
        </w:rPr>
        <w:t xml:space="preserve">muatan lokal sejarah dan budaya </w:t>
      </w:r>
      <w:r w:rsidRPr="00846C2D">
        <w:rPr>
          <w:rFonts w:ascii="Times New Roman" w:hAnsi="Times New Roman" w:cs="Times New Roman"/>
          <w:color w:val="000000"/>
          <w:sz w:val="24"/>
          <w:szCs w:val="24"/>
        </w:rPr>
        <w:t>berhasil</w:t>
      </w:r>
      <w:r w:rsidR="0002577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sehingga siswa memiliki kompetensi terdiri</w:t>
      </w:r>
      <w:r w:rsidR="0002577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atas buku siswa, buku guru, dan buku kerja</w:t>
      </w:r>
      <w:r w:rsidR="00025775">
        <w:rPr>
          <w:rFonts w:ascii="Times New Roman" w:hAnsi="Times New Roman" w:cs="Times New Roman"/>
          <w:color w:val="000000"/>
          <w:sz w:val="24"/>
          <w:szCs w:val="24"/>
        </w:rPr>
        <w:t xml:space="preserve"> </w:t>
      </w:r>
      <w:r w:rsidR="004D1233">
        <w:rPr>
          <w:rFonts w:ascii="Times New Roman" w:hAnsi="Times New Roman" w:cs="Times New Roman"/>
          <w:color w:val="000000"/>
          <w:sz w:val="24"/>
          <w:szCs w:val="24"/>
        </w:rPr>
        <w:t>siswa dijawab oleh 9</w:t>
      </w:r>
      <w:r w:rsidRPr="00846C2D">
        <w:rPr>
          <w:rFonts w:ascii="Times New Roman" w:hAnsi="Times New Roman" w:cs="Times New Roman"/>
          <w:color w:val="000000"/>
          <w:sz w:val="24"/>
          <w:szCs w:val="24"/>
        </w:rPr>
        <w:t xml:space="preserve"> responden (80%).</w:t>
      </w:r>
      <w:r w:rsidR="00025775">
        <w:rPr>
          <w:rFonts w:ascii="Times New Roman" w:hAnsi="Times New Roman" w:cs="Times New Roman"/>
          <w:color w:val="000000"/>
          <w:sz w:val="24"/>
          <w:szCs w:val="24"/>
        </w:rPr>
        <w:t xml:space="preserve"> </w:t>
      </w:r>
      <w:r w:rsidR="004D1233">
        <w:rPr>
          <w:rFonts w:ascii="Times New Roman" w:hAnsi="Times New Roman" w:cs="Times New Roman"/>
          <w:color w:val="000000"/>
          <w:sz w:val="24"/>
          <w:szCs w:val="24"/>
        </w:rPr>
        <w:t>Hanya 1 orang guru (1</w:t>
      </w:r>
      <w:r w:rsidRPr="00846C2D">
        <w:rPr>
          <w:rFonts w:ascii="Times New Roman" w:hAnsi="Times New Roman" w:cs="Times New Roman"/>
          <w:color w:val="000000"/>
          <w:sz w:val="24"/>
          <w:szCs w:val="24"/>
        </w:rPr>
        <w:t>0%) yang</w:t>
      </w:r>
      <w:r w:rsidR="004D123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menginginkan bahan ajar itu terdiri atas</w:t>
      </w:r>
      <w:r w:rsidR="0002577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buku siswa dan buku guru.</w:t>
      </w:r>
    </w:p>
    <w:p w:rsidR="00DB1CFF"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Tanggapan para guru jika di sekolah dasar</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diberikan pembelajaran berbentuk modul</w:t>
      </w:r>
      <w:r w:rsidR="00DB1CFF">
        <w:rPr>
          <w:rFonts w:ascii="Times New Roman" w:hAnsi="Times New Roman" w:cs="Times New Roman"/>
          <w:color w:val="000000"/>
          <w:sz w:val="24"/>
          <w:szCs w:val="24"/>
        </w:rPr>
        <w:t xml:space="preserve"> </w:t>
      </w:r>
      <w:r w:rsidR="004D1233">
        <w:rPr>
          <w:rFonts w:ascii="Times New Roman" w:hAnsi="Times New Roman" w:cs="Times New Roman"/>
          <w:color w:val="000000"/>
          <w:sz w:val="24"/>
          <w:szCs w:val="24"/>
        </w:rPr>
        <w:t>sangat tidak setuju (7</w:t>
      </w:r>
      <w:r w:rsidRPr="00846C2D">
        <w:rPr>
          <w:rFonts w:ascii="Times New Roman" w:hAnsi="Times New Roman" w:cs="Times New Roman"/>
          <w:color w:val="000000"/>
          <w:sz w:val="24"/>
          <w:szCs w:val="24"/>
        </w:rPr>
        <w:t xml:space="preserve">0%). </w:t>
      </w:r>
      <w:r w:rsidR="004D1233">
        <w:rPr>
          <w:rFonts w:ascii="Times New Roman" w:hAnsi="Times New Roman" w:cs="Times New Roman"/>
          <w:color w:val="000000"/>
          <w:sz w:val="24"/>
          <w:szCs w:val="24"/>
        </w:rPr>
        <w:t xml:space="preserve">Dengan pertimbangan bahwa siswa SD belum terbiasa belajar mandarin dan masih membutuhkan bimbingan dan arahan dari gurunya untuk mampu memaahami materi. Disisi lain, terdapat responden menjawab setuju karena dengan modul dapat </w:t>
      </w:r>
      <w:r w:rsidRPr="00846C2D">
        <w:rPr>
          <w:rFonts w:ascii="Times New Roman" w:hAnsi="Times New Roman" w:cs="Times New Roman"/>
          <w:color w:val="000000"/>
          <w:sz w:val="24"/>
          <w:szCs w:val="24"/>
        </w:rPr>
        <w:t>membantu siswa lebih aktif, mandiri, tanpa</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harus menunggu pelajaran dari guru</w:t>
      </w:r>
      <w:r w:rsidR="00DB1CFF">
        <w:rPr>
          <w:rFonts w:ascii="Times New Roman" w:hAnsi="Times New Roman" w:cs="Times New Roman"/>
          <w:color w:val="000000"/>
          <w:sz w:val="24"/>
          <w:szCs w:val="24"/>
        </w:rPr>
        <w:t xml:space="preserve"> </w:t>
      </w:r>
      <w:r w:rsidR="004D1233">
        <w:rPr>
          <w:rFonts w:ascii="Times New Roman" w:hAnsi="Times New Roman" w:cs="Times New Roman"/>
          <w:color w:val="000000"/>
          <w:sz w:val="24"/>
          <w:szCs w:val="24"/>
        </w:rPr>
        <w:t>(3</w:t>
      </w:r>
      <w:r w:rsidRPr="00846C2D">
        <w:rPr>
          <w:rFonts w:ascii="Times New Roman" w:hAnsi="Times New Roman" w:cs="Times New Roman"/>
          <w:color w:val="000000"/>
          <w:sz w:val="24"/>
          <w:szCs w:val="24"/>
        </w:rPr>
        <w:t>0%).</w:t>
      </w:r>
      <w:r w:rsidR="004D123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Dari para informan/guru (60%) disimpulkan</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bahwa buku pelajaran yang mereka</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inginkan: (1)</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bahan ajar yang dapat dengan mudah</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dimengerti dan dipahami oleh siswa, (2)</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bahan ajar yang sesuia dengan KTSP atau</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K-13, (3) bahan ajar yang lengkap untuk</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siswa dan guru, (4) bahan ajar yang mengajak siswa kreatif, (5) bahan ajar</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yang menggunakan bahasa yang</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lastRenderedPageBreak/>
        <w:t>komunikatif, (6) bahan ajar yang terdiri</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atas buku siswa, buku kerja siswa, dan</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buku guru. Buku siswa itu terdiri atas materi,</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rangkuman, latihan, </w:t>
      </w:r>
      <w:r w:rsidRPr="00846C2D">
        <w:rPr>
          <w:rFonts w:ascii="Times New Roman" w:hAnsi="Times New Roman" w:cs="Times New Roman"/>
          <w:color w:val="000000"/>
          <w:sz w:val="24"/>
          <w:szCs w:val="24"/>
        </w:rPr>
        <w:lastRenderedPageBreak/>
        <w:t>dan tes yang dapat</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membuat siswa lebih aktif, belajar mandiri</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tanpa harus menunggu perintah dari guru.</w:t>
      </w:r>
    </w:p>
    <w:p w:rsidR="00952F6B" w:rsidRDefault="00952F6B" w:rsidP="00380DB5">
      <w:pPr>
        <w:autoSpaceDE w:val="0"/>
        <w:autoSpaceDN w:val="0"/>
        <w:adjustRightInd w:val="0"/>
        <w:spacing w:after="0" w:line="240" w:lineRule="auto"/>
        <w:ind w:firstLine="720"/>
        <w:jc w:val="both"/>
        <w:rPr>
          <w:rFonts w:ascii="Times New Roman" w:hAnsi="Times New Roman" w:cs="Times New Roman"/>
          <w:color w:val="000000"/>
          <w:sz w:val="24"/>
          <w:szCs w:val="24"/>
        </w:rPr>
        <w:sectPr w:rsidR="00952F6B" w:rsidSect="00952F6B">
          <w:type w:val="continuous"/>
          <w:pgSz w:w="12240" w:h="15840"/>
          <w:pgMar w:top="2275" w:right="1699" w:bottom="1699" w:left="2275" w:header="720" w:footer="720" w:gutter="0"/>
          <w:cols w:num="2" w:space="720"/>
          <w:docGrid w:linePitch="360"/>
        </w:sectPr>
      </w:pPr>
    </w:p>
    <w:p w:rsidR="00846C2D"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lastRenderedPageBreak/>
        <w:t>Adapun topik/tema yang menarik bagi</w:t>
      </w:r>
      <w:r w:rsidR="00DB1CF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guru dalam modul sejarah lokal </w:t>
      </w:r>
      <w:r w:rsidR="003C7FF2">
        <w:rPr>
          <w:rFonts w:ascii="Times New Roman" w:hAnsi="Times New Roman" w:cs="Times New Roman"/>
          <w:color w:val="000000"/>
          <w:sz w:val="24"/>
          <w:szCs w:val="24"/>
        </w:rPr>
        <w:t>Bone</w:t>
      </w:r>
      <w:r w:rsidR="00DB1CFF">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yang ideal sebagai berikut:</w:t>
      </w:r>
    </w:p>
    <w:p w:rsidR="00AD12A5" w:rsidRPr="00AD12A5" w:rsidRDefault="00AD12A5" w:rsidP="00B771E8">
      <w:pPr>
        <w:autoSpaceDE w:val="0"/>
        <w:autoSpaceDN w:val="0"/>
        <w:adjustRightInd w:val="0"/>
        <w:spacing w:after="0" w:line="240" w:lineRule="auto"/>
        <w:jc w:val="center"/>
        <w:rPr>
          <w:rFonts w:ascii="Times New Roman" w:hAnsi="Times New Roman" w:cs="Times New Roman"/>
          <w:color w:val="000000"/>
          <w:sz w:val="24"/>
          <w:szCs w:val="24"/>
        </w:rPr>
      </w:pPr>
      <w:r w:rsidRPr="00AD12A5">
        <w:rPr>
          <w:rFonts w:ascii="Times New Roman" w:hAnsi="Times New Roman" w:cs="Times New Roman"/>
          <w:bCs/>
          <w:color w:val="000000"/>
          <w:sz w:val="24"/>
          <w:szCs w:val="24"/>
        </w:rPr>
        <w:t xml:space="preserve">Tabel 1. Topik/Tema Pilihan Guru dalam Modul Sejarah Lokal </w:t>
      </w:r>
      <w:r w:rsidR="003C7FF2">
        <w:rPr>
          <w:rFonts w:ascii="Times New Roman" w:hAnsi="Times New Roman" w:cs="Times New Roman"/>
          <w:bCs/>
          <w:color w:val="000000"/>
          <w:sz w:val="24"/>
          <w:szCs w:val="24"/>
        </w:rPr>
        <w:t>Bone</w:t>
      </w:r>
    </w:p>
    <w:tbl>
      <w:tblPr>
        <w:tblStyle w:val="TableGrid"/>
        <w:tblW w:w="0" w:type="auto"/>
        <w:jc w:val="center"/>
        <w:tblLook w:val="04A0"/>
      </w:tblPr>
      <w:tblGrid>
        <w:gridCol w:w="1188"/>
        <w:gridCol w:w="4590"/>
        <w:gridCol w:w="630"/>
      </w:tblGrid>
      <w:tr w:rsidR="00146036" w:rsidTr="00716713">
        <w:trPr>
          <w:jc w:val="center"/>
        </w:trPr>
        <w:tc>
          <w:tcPr>
            <w:tcW w:w="1188" w:type="dxa"/>
          </w:tcPr>
          <w:p w:rsidR="00146036" w:rsidRPr="00146036" w:rsidRDefault="00146036" w:rsidP="00380DB5">
            <w:pPr>
              <w:autoSpaceDE w:val="0"/>
              <w:autoSpaceDN w:val="0"/>
              <w:adjustRightInd w:val="0"/>
              <w:contextualSpacing/>
              <w:jc w:val="both"/>
              <w:rPr>
                <w:rFonts w:ascii="Times New Roman" w:hAnsi="Times New Roman" w:cs="Times New Roman"/>
                <w:b/>
                <w:bCs/>
                <w:color w:val="000000"/>
                <w:sz w:val="24"/>
                <w:szCs w:val="24"/>
              </w:rPr>
            </w:pPr>
            <w:r w:rsidRPr="00146036">
              <w:rPr>
                <w:rFonts w:ascii="Times New Roman" w:hAnsi="Times New Roman" w:cs="Times New Roman"/>
                <w:b/>
                <w:bCs/>
                <w:color w:val="000000"/>
                <w:sz w:val="24"/>
                <w:szCs w:val="24"/>
              </w:rPr>
              <w:t>No Urut</w:t>
            </w:r>
          </w:p>
        </w:tc>
        <w:tc>
          <w:tcPr>
            <w:tcW w:w="4590" w:type="dxa"/>
          </w:tcPr>
          <w:p w:rsidR="00146036" w:rsidRPr="00146036" w:rsidRDefault="00146036" w:rsidP="00380DB5">
            <w:pPr>
              <w:autoSpaceDE w:val="0"/>
              <w:autoSpaceDN w:val="0"/>
              <w:adjustRightInd w:val="0"/>
              <w:contextualSpacing/>
              <w:jc w:val="both"/>
              <w:rPr>
                <w:rFonts w:ascii="Times New Roman" w:hAnsi="Times New Roman" w:cs="Times New Roman"/>
                <w:b/>
                <w:bCs/>
                <w:color w:val="000000"/>
                <w:sz w:val="24"/>
                <w:szCs w:val="24"/>
              </w:rPr>
            </w:pPr>
            <w:r w:rsidRPr="00146036">
              <w:rPr>
                <w:rFonts w:ascii="Times New Roman" w:hAnsi="Times New Roman" w:cs="Times New Roman"/>
                <w:b/>
                <w:bCs/>
                <w:color w:val="000000"/>
                <w:sz w:val="24"/>
                <w:szCs w:val="24"/>
              </w:rPr>
              <w:t>Topik/Tema</w:t>
            </w:r>
          </w:p>
        </w:tc>
        <w:tc>
          <w:tcPr>
            <w:tcW w:w="630" w:type="dxa"/>
          </w:tcPr>
          <w:p w:rsidR="00146036" w:rsidRPr="00146036" w:rsidRDefault="00146036" w:rsidP="00380DB5">
            <w:pPr>
              <w:autoSpaceDE w:val="0"/>
              <w:autoSpaceDN w:val="0"/>
              <w:adjustRightInd w:val="0"/>
              <w:contextualSpacing/>
              <w:jc w:val="center"/>
              <w:rPr>
                <w:rFonts w:ascii="Times New Roman" w:hAnsi="Times New Roman" w:cs="Times New Roman"/>
                <w:b/>
                <w:bCs/>
                <w:color w:val="000000"/>
                <w:sz w:val="24"/>
                <w:szCs w:val="24"/>
              </w:rPr>
            </w:pPr>
            <w:r w:rsidRPr="00146036">
              <w:rPr>
                <w:rFonts w:ascii="Times New Roman" w:hAnsi="Times New Roman" w:cs="Times New Roman"/>
                <w:b/>
                <w:bCs/>
                <w:color w:val="000000"/>
                <w:sz w:val="24"/>
                <w:szCs w:val="24"/>
              </w:rPr>
              <w:t>%</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sidRPr="00146036">
              <w:rPr>
                <w:rFonts w:ascii="Times New Roman" w:hAnsi="Times New Roman" w:cs="Times New Roman"/>
                <w:bCs/>
                <w:color w:val="000000"/>
                <w:sz w:val="24"/>
                <w:szCs w:val="24"/>
              </w:rPr>
              <w:t>1</w:t>
            </w:r>
          </w:p>
        </w:tc>
        <w:tc>
          <w:tcPr>
            <w:tcW w:w="4590" w:type="dxa"/>
          </w:tcPr>
          <w:p w:rsidR="00146036" w:rsidRP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Adat istiadat</w:t>
            </w:r>
          </w:p>
        </w:tc>
        <w:tc>
          <w:tcPr>
            <w:tcW w:w="630"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r w:rsidR="00AD12A5">
              <w:rPr>
                <w:rFonts w:ascii="Times New Roman" w:hAnsi="Times New Roman" w:cs="Times New Roman"/>
                <w:bCs/>
                <w:color w:val="000000"/>
                <w:sz w:val="24"/>
                <w:szCs w:val="24"/>
              </w:rPr>
              <w:t>0</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4590" w:type="dxa"/>
          </w:tcPr>
          <w:p w:rsid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Kesenian tradisi</w:t>
            </w:r>
          </w:p>
          <w:p w:rsidR="00146036" w:rsidRDefault="00146036" w:rsidP="00380DB5">
            <w:pPr>
              <w:pStyle w:val="ListParagraph"/>
              <w:numPr>
                <w:ilvl w:val="0"/>
                <w:numId w:val="8"/>
              </w:numPr>
              <w:autoSpaceDE w:val="0"/>
              <w:autoSpaceDN w:val="0"/>
              <w:adjustRightInd w:val="0"/>
              <w:ind w:left="360"/>
              <w:jc w:val="both"/>
              <w:rPr>
                <w:rFonts w:ascii="Times New Roman" w:hAnsi="Times New Roman"/>
                <w:bCs/>
                <w:color w:val="000000"/>
                <w:sz w:val="24"/>
                <w:szCs w:val="24"/>
              </w:rPr>
            </w:pPr>
            <w:r>
              <w:rPr>
                <w:rFonts w:ascii="Times New Roman" w:hAnsi="Times New Roman"/>
                <w:bCs/>
                <w:color w:val="000000"/>
                <w:sz w:val="24"/>
                <w:szCs w:val="24"/>
              </w:rPr>
              <w:t>tari</w:t>
            </w:r>
          </w:p>
          <w:p w:rsidR="00146036" w:rsidRPr="00146036" w:rsidRDefault="00146036" w:rsidP="00380DB5">
            <w:pPr>
              <w:pStyle w:val="ListParagraph"/>
              <w:numPr>
                <w:ilvl w:val="0"/>
                <w:numId w:val="8"/>
              </w:numPr>
              <w:autoSpaceDE w:val="0"/>
              <w:autoSpaceDN w:val="0"/>
              <w:adjustRightInd w:val="0"/>
              <w:ind w:left="360"/>
              <w:jc w:val="both"/>
              <w:rPr>
                <w:rFonts w:ascii="Times New Roman" w:hAnsi="Times New Roman"/>
                <w:bCs/>
                <w:color w:val="000000"/>
                <w:sz w:val="24"/>
                <w:szCs w:val="24"/>
              </w:rPr>
            </w:pPr>
            <w:r>
              <w:rPr>
                <w:rFonts w:ascii="Times New Roman" w:hAnsi="Times New Roman"/>
                <w:bCs/>
                <w:color w:val="000000"/>
                <w:sz w:val="24"/>
                <w:szCs w:val="24"/>
              </w:rPr>
              <w:t>seni musik</w:t>
            </w:r>
          </w:p>
        </w:tc>
        <w:tc>
          <w:tcPr>
            <w:tcW w:w="630"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90</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4590" w:type="dxa"/>
          </w:tcPr>
          <w:p w:rsidR="00146036" w:rsidRP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Situs</w:t>
            </w:r>
          </w:p>
        </w:tc>
        <w:tc>
          <w:tcPr>
            <w:tcW w:w="630"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80</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4590" w:type="dxa"/>
          </w:tcPr>
          <w:p w:rsidR="00146036" w:rsidRP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Cerita rakyat</w:t>
            </w:r>
          </w:p>
        </w:tc>
        <w:tc>
          <w:tcPr>
            <w:tcW w:w="630"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90</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4590" w:type="dxa"/>
          </w:tcPr>
          <w:p w:rsid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Pahlawan</w:t>
            </w:r>
          </w:p>
        </w:tc>
        <w:tc>
          <w:tcPr>
            <w:tcW w:w="630" w:type="dxa"/>
          </w:tcPr>
          <w:p w:rsidR="00146036" w:rsidRPr="00146036" w:rsidRDefault="00AD12A5"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70</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4590" w:type="dxa"/>
          </w:tcPr>
          <w:p w:rsid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Bahasa</w:t>
            </w:r>
          </w:p>
        </w:tc>
        <w:tc>
          <w:tcPr>
            <w:tcW w:w="630"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4590" w:type="dxa"/>
          </w:tcPr>
          <w:p w:rsid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Peristiwa pada masa kerajaan (sebelum islam)</w:t>
            </w:r>
          </w:p>
        </w:tc>
        <w:tc>
          <w:tcPr>
            <w:tcW w:w="630" w:type="dxa"/>
          </w:tcPr>
          <w:p w:rsidR="00146036" w:rsidRPr="00146036" w:rsidRDefault="00AD12A5"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4590" w:type="dxa"/>
          </w:tcPr>
          <w:p w:rsid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Peristiwa pada masa masuknya Islam</w:t>
            </w:r>
          </w:p>
        </w:tc>
        <w:tc>
          <w:tcPr>
            <w:tcW w:w="630"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70</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4590" w:type="dxa"/>
          </w:tcPr>
          <w:p w:rsid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Peristiwa masa kolonial</w:t>
            </w:r>
          </w:p>
        </w:tc>
        <w:tc>
          <w:tcPr>
            <w:tcW w:w="630"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r>
      <w:tr w:rsidR="00146036" w:rsidTr="00716713">
        <w:trPr>
          <w:jc w:val="center"/>
        </w:trPr>
        <w:tc>
          <w:tcPr>
            <w:tcW w:w="1188" w:type="dxa"/>
          </w:tcPr>
          <w:p w:rsidR="00146036" w:rsidRPr="00146036" w:rsidRDefault="00146036"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4590" w:type="dxa"/>
          </w:tcPr>
          <w:p w:rsidR="00146036" w:rsidRDefault="00146036"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Peristiwa masa kemerdekaan</w:t>
            </w:r>
          </w:p>
        </w:tc>
        <w:tc>
          <w:tcPr>
            <w:tcW w:w="630" w:type="dxa"/>
          </w:tcPr>
          <w:p w:rsidR="00146036" w:rsidRPr="00146036" w:rsidRDefault="00AD12A5"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r>
      <w:tr w:rsidR="00AD12A5" w:rsidTr="00716713">
        <w:trPr>
          <w:jc w:val="center"/>
        </w:trPr>
        <w:tc>
          <w:tcPr>
            <w:tcW w:w="1188" w:type="dxa"/>
          </w:tcPr>
          <w:p w:rsidR="00AD12A5" w:rsidRDefault="00AD12A5"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4590" w:type="dxa"/>
          </w:tcPr>
          <w:p w:rsidR="00AD12A5" w:rsidRDefault="00AD12A5" w:rsidP="00380DB5">
            <w:pPr>
              <w:autoSpaceDE w:val="0"/>
              <w:autoSpaceDN w:val="0"/>
              <w:adjustRightInd w:val="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Peristiwa lokal masa kontemporer</w:t>
            </w:r>
          </w:p>
        </w:tc>
        <w:tc>
          <w:tcPr>
            <w:tcW w:w="630" w:type="dxa"/>
          </w:tcPr>
          <w:p w:rsidR="00AD12A5" w:rsidRDefault="00AD12A5" w:rsidP="00380DB5">
            <w:pPr>
              <w:autoSpaceDE w:val="0"/>
              <w:autoSpaceDN w:val="0"/>
              <w:adjustRightInd w:val="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r>
    </w:tbl>
    <w:p w:rsidR="00952F6B" w:rsidRDefault="00952F6B" w:rsidP="00380DB5">
      <w:pPr>
        <w:autoSpaceDE w:val="0"/>
        <w:autoSpaceDN w:val="0"/>
        <w:adjustRightInd w:val="0"/>
        <w:spacing w:after="0" w:line="240" w:lineRule="auto"/>
        <w:jc w:val="both"/>
        <w:rPr>
          <w:rFonts w:ascii="Times New Roman" w:hAnsi="Times New Roman" w:cs="Times New Roman"/>
          <w:b/>
          <w:bCs/>
          <w:color w:val="000000"/>
          <w:sz w:val="24"/>
          <w:szCs w:val="24"/>
        </w:rPr>
      </w:pPr>
    </w:p>
    <w:p w:rsidR="00952F6B" w:rsidRDefault="00952F6B" w:rsidP="00380DB5">
      <w:pPr>
        <w:autoSpaceDE w:val="0"/>
        <w:autoSpaceDN w:val="0"/>
        <w:adjustRightInd w:val="0"/>
        <w:spacing w:after="0" w:line="240" w:lineRule="auto"/>
        <w:jc w:val="both"/>
        <w:rPr>
          <w:rFonts w:ascii="Times New Roman" w:hAnsi="Times New Roman" w:cs="Times New Roman"/>
          <w:b/>
          <w:bCs/>
          <w:color w:val="000000"/>
          <w:sz w:val="24"/>
          <w:szCs w:val="24"/>
        </w:rPr>
        <w:sectPr w:rsidR="00952F6B" w:rsidSect="00952F6B">
          <w:type w:val="continuous"/>
          <w:pgSz w:w="12240" w:h="15840"/>
          <w:pgMar w:top="2275" w:right="1699" w:bottom="1699" w:left="2275" w:header="720" w:footer="720" w:gutter="0"/>
          <w:cols w:space="720"/>
          <w:docGrid w:linePitch="360"/>
        </w:sectPr>
      </w:pPr>
    </w:p>
    <w:p w:rsidR="00846C2D" w:rsidRPr="00846C2D" w:rsidRDefault="00846C2D" w:rsidP="00380DB5">
      <w:pPr>
        <w:autoSpaceDE w:val="0"/>
        <w:autoSpaceDN w:val="0"/>
        <w:adjustRightInd w:val="0"/>
        <w:spacing w:after="0" w:line="240" w:lineRule="auto"/>
        <w:jc w:val="both"/>
        <w:rPr>
          <w:rFonts w:ascii="Times New Roman" w:hAnsi="Times New Roman" w:cs="Times New Roman"/>
          <w:b/>
          <w:bCs/>
          <w:color w:val="000000"/>
          <w:sz w:val="24"/>
          <w:szCs w:val="24"/>
        </w:rPr>
      </w:pPr>
      <w:r w:rsidRPr="00846C2D">
        <w:rPr>
          <w:rFonts w:ascii="Times New Roman" w:hAnsi="Times New Roman" w:cs="Times New Roman"/>
          <w:b/>
          <w:bCs/>
          <w:color w:val="000000"/>
          <w:sz w:val="24"/>
          <w:szCs w:val="24"/>
        </w:rPr>
        <w:lastRenderedPageBreak/>
        <w:t>Hasil Analisis Data Angket Siswa</w:t>
      </w:r>
    </w:p>
    <w:p w:rsidR="00846C2D" w:rsidRPr="00B771E8" w:rsidRDefault="00846C2D" w:rsidP="00B771E8">
      <w:pPr>
        <w:autoSpaceDE w:val="0"/>
        <w:autoSpaceDN w:val="0"/>
        <w:adjustRightInd w:val="0"/>
        <w:spacing w:after="0" w:line="240" w:lineRule="auto"/>
        <w:ind w:firstLine="720"/>
        <w:jc w:val="both"/>
        <w:rPr>
          <w:rFonts w:ascii="Times New Roman" w:hAnsi="Times New Roman" w:cs="Times New Roman"/>
          <w:i/>
          <w:iCs/>
          <w:color w:val="000000"/>
          <w:sz w:val="24"/>
          <w:szCs w:val="24"/>
        </w:rPr>
      </w:pPr>
      <w:r w:rsidRPr="00846C2D">
        <w:rPr>
          <w:rFonts w:ascii="Times New Roman" w:hAnsi="Times New Roman" w:cs="Times New Roman"/>
          <w:color w:val="000000"/>
          <w:sz w:val="24"/>
          <w:szCs w:val="24"/>
        </w:rPr>
        <w:t>Jumlah responden siswa adalah 50 orang.</w:t>
      </w:r>
      <w:r w:rsidR="001C1D5E">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Para siswa itu berasal dari 5 sekolah dasar,</w:t>
      </w:r>
      <w:r w:rsidR="001C1D5E">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baik negeri maupun swasta di Kota</w:t>
      </w:r>
      <w:r w:rsidR="001C1D5E">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Bandar</w:t>
      </w:r>
      <w:r w:rsidR="003C7FF2">
        <w:rPr>
          <w:rFonts w:ascii="Times New Roman" w:hAnsi="Times New Roman" w:cs="Times New Roman"/>
          <w:color w:val="000000"/>
          <w:sz w:val="24"/>
          <w:szCs w:val="24"/>
        </w:rPr>
        <w:t>Bone</w:t>
      </w:r>
      <w:r w:rsidRPr="00846C2D">
        <w:rPr>
          <w:rFonts w:ascii="Times New Roman" w:hAnsi="Times New Roman" w:cs="Times New Roman"/>
          <w:color w:val="000000"/>
          <w:sz w:val="24"/>
          <w:szCs w:val="24"/>
        </w:rPr>
        <w:t>.</w:t>
      </w:r>
      <w:r w:rsidRPr="00846C2D">
        <w:rPr>
          <w:rFonts w:ascii="Times New Roman" w:hAnsi="Times New Roman" w:cs="Times New Roman"/>
          <w:i/>
          <w:iCs/>
          <w:color w:val="000000"/>
          <w:sz w:val="24"/>
          <w:szCs w:val="24"/>
        </w:rPr>
        <w:t xml:space="preserve"> </w:t>
      </w:r>
      <w:r w:rsidRPr="00846C2D">
        <w:rPr>
          <w:rFonts w:ascii="Times New Roman" w:hAnsi="Times New Roman" w:cs="Times New Roman"/>
          <w:color w:val="000000"/>
          <w:sz w:val="24"/>
          <w:szCs w:val="24"/>
        </w:rPr>
        <w:t>Bahan ajar yang diinginkan oleh para</w:t>
      </w:r>
      <w:r w:rsidR="001A0DC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siswa agar pelajaran </w:t>
      </w:r>
      <w:r w:rsidR="00AD12A5">
        <w:rPr>
          <w:rFonts w:ascii="Times New Roman" w:hAnsi="Times New Roman" w:cs="Times New Roman"/>
          <w:color w:val="000000"/>
          <w:sz w:val="24"/>
          <w:szCs w:val="24"/>
        </w:rPr>
        <w:t xml:space="preserve">muatan lokal </w:t>
      </w:r>
      <w:r w:rsidRPr="00846C2D">
        <w:rPr>
          <w:rFonts w:ascii="Times New Roman" w:hAnsi="Times New Roman" w:cs="Times New Roman"/>
          <w:color w:val="000000"/>
          <w:sz w:val="24"/>
          <w:szCs w:val="24"/>
        </w:rPr>
        <w:t xml:space="preserve">sejarah </w:t>
      </w:r>
      <w:r w:rsidR="00AD12A5">
        <w:rPr>
          <w:rFonts w:ascii="Times New Roman" w:hAnsi="Times New Roman" w:cs="Times New Roman"/>
          <w:color w:val="000000"/>
          <w:sz w:val="24"/>
          <w:szCs w:val="24"/>
        </w:rPr>
        <w:t xml:space="preserve">dan budaya </w:t>
      </w:r>
      <w:r w:rsidRPr="00846C2D">
        <w:rPr>
          <w:rFonts w:ascii="Times New Roman" w:hAnsi="Times New Roman" w:cs="Times New Roman"/>
          <w:color w:val="000000"/>
          <w:sz w:val="24"/>
          <w:szCs w:val="24"/>
        </w:rPr>
        <w:t>dapat</w:t>
      </w:r>
      <w:r w:rsidR="00AD12A5">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berhasil atau mereka memiliki kompetensi</w:t>
      </w:r>
      <w:r w:rsidR="001A0DC6">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 xml:space="preserve">muatan lokal sejarah dan budaya </w:t>
      </w:r>
      <w:r w:rsidRPr="00846C2D">
        <w:rPr>
          <w:rFonts w:ascii="Times New Roman" w:hAnsi="Times New Roman" w:cs="Times New Roman"/>
          <w:color w:val="000000"/>
          <w:sz w:val="24"/>
          <w:szCs w:val="24"/>
        </w:rPr>
        <w:t>dengan baik adalah buku yang terdiri atas buku siswa buku kerja,</w:t>
      </w:r>
      <w:r w:rsidR="001A0DC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w:t>
      </w:r>
      <w:r w:rsidR="00AD12A5">
        <w:rPr>
          <w:rFonts w:ascii="Times New Roman" w:hAnsi="Times New Roman" w:cs="Times New Roman"/>
          <w:color w:val="000000"/>
          <w:sz w:val="24"/>
          <w:szCs w:val="24"/>
        </w:rPr>
        <w:t>an buku guru (5</w:t>
      </w:r>
      <w:r w:rsidRPr="00846C2D">
        <w:rPr>
          <w:rFonts w:ascii="Times New Roman" w:hAnsi="Times New Roman" w:cs="Times New Roman"/>
          <w:color w:val="000000"/>
          <w:sz w:val="24"/>
          <w:szCs w:val="24"/>
        </w:rPr>
        <w:t xml:space="preserve">0%). Namun, </w:t>
      </w:r>
      <w:r w:rsidR="00AD12A5">
        <w:rPr>
          <w:rFonts w:ascii="Times New Roman" w:hAnsi="Times New Roman" w:cs="Times New Roman"/>
          <w:color w:val="000000"/>
          <w:sz w:val="24"/>
          <w:szCs w:val="24"/>
        </w:rPr>
        <w:t xml:space="preserve">juga terdapat siswa </w:t>
      </w:r>
      <w:r w:rsidRPr="00846C2D">
        <w:rPr>
          <w:rFonts w:ascii="Times New Roman" w:hAnsi="Times New Roman" w:cs="Times New Roman"/>
          <w:color w:val="000000"/>
          <w:sz w:val="24"/>
          <w:szCs w:val="24"/>
        </w:rPr>
        <w:t>yang hanya menginginkan</w:t>
      </w:r>
      <w:r w:rsidR="001A0DC6">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 xml:space="preserve">bahan ajar </w:t>
      </w:r>
      <w:r w:rsidRPr="00846C2D">
        <w:rPr>
          <w:rFonts w:ascii="Times New Roman" w:hAnsi="Times New Roman" w:cs="Times New Roman"/>
          <w:color w:val="000000"/>
          <w:sz w:val="24"/>
          <w:szCs w:val="24"/>
        </w:rPr>
        <w:t>terdiri atas buku siswa dan</w:t>
      </w:r>
      <w:r w:rsidR="001A0DC6">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buku guru (30</w:t>
      </w:r>
      <w:r w:rsidRPr="00846C2D">
        <w:rPr>
          <w:rFonts w:ascii="Times New Roman" w:hAnsi="Times New Roman" w:cs="Times New Roman"/>
          <w:color w:val="000000"/>
          <w:sz w:val="24"/>
          <w:szCs w:val="24"/>
        </w:rPr>
        <w:t>%). Ada juga yang</w:t>
      </w:r>
      <w:r w:rsidR="001A0DC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w:t>
      </w:r>
      <w:r w:rsidR="00AD12A5">
        <w:rPr>
          <w:rFonts w:ascii="Times New Roman" w:hAnsi="Times New Roman" w:cs="Times New Roman"/>
          <w:color w:val="000000"/>
          <w:sz w:val="24"/>
          <w:szCs w:val="24"/>
        </w:rPr>
        <w:t>enginginkan hanya buku siswa (20</w:t>
      </w:r>
      <w:r w:rsidRPr="00846C2D">
        <w:rPr>
          <w:rFonts w:ascii="Times New Roman" w:hAnsi="Times New Roman" w:cs="Times New Roman"/>
          <w:color w:val="000000"/>
          <w:sz w:val="24"/>
          <w:szCs w:val="24"/>
        </w:rPr>
        <w:t>%).</w:t>
      </w:r>
      <w:r w:rsidR="00B771E8">
        <w:rPr>
          <w:rFonts w:ascii="Times New Roman" w:hAnsi="Times New Roman" w:cs="Times New Roman"/>
          <w:i/>
          <w:iCs/>
          <w:color w:val="000000"/>
          <w:sz w:val="24"/>
          <w:szCs w:val="24"/>
        </w:rPr>
        <w:t xml:space="preserve"> </w:t>
      </w:r>
      <w:r w:rsidRPr="00846C2D">
        <w:rPr>
          <w:rFonts w:ascii="Times New Roman" w:hAnsi="Times New Roman" w:cs="Times New Roman"/>
          <w:color w:val="000000"/>
          <w:sz w:val="24"/>
          <w:szCs w:val="24"/>
        </w:rPr>
        <w:t>Mengenai tanggapan bahan ajar</w:t>
      </w:r>
      <w:r w:rsidR="009E05BB">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berbentuk modul, seperti yang ingin</w:t>
      </w:r>
      <w:r w:rsidR="009E05BB">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ditawarkan kepada para </w:t>
      </w:r>
      <w:r w:rsidRPr="00846C2D">
        <w:rPr>
          <w:rFonts w:ascii="Times New Roman" w:hAnsi="Times New Roman" w:cs="Times New Roman"/>
          <w:color w:val="000000"/>
          <w:sz w:val="24"/>
          <w:szCs w:val="24"/>
        </w:rPr>
        <w:lastRenderedPageBreak/>
        <w:t>siswa, mereka</w:t>
      </w:r>
      <w:r w:rsidR="009E05BB">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menjawab (45</w:t>
      </w:r>
      <w:r w:rsidRPr="00846C2D">
        <w:rPr>
          <w:rFonts w:ascii="Times New Roman" w:hAnsi="Times New Roman" w:cs="Times New Roman"/>
          <w:color w:val="000000"/>
          <w:sz w:val="24"/>
          <w:szCs w:val="24"/>
        </w:rPr>
        <w:t>%) sangat setuju sekali,</w:t>
      </w:r>
      <w:r w:rsidR="009E05BB">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setuju (30</w:t>
      </w:r>
      <w:r w:rsidRPr="00846C2D">
        <w:rPr>
          <w:rFonts w:ascii="Times New Roman" w:hAnsi="Times New Roman" w:cs="Times New Roman"/>
          <w:color w:val="000000"/>
          <w:sz w:val="24"/>
          <w:szCs w:val="24"/>
        </w:rPr>
        <w:t>%). Yang menyatakan tidak</w:t>
      </w:r>
      <w:r w:rsidR="009E05BB">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setuju 25</w:t>
      </w:r>
      <w:r w:rsidRPr="00846C2D">
        <w:rPr>
          <w:rFonts w:ascii="Times New Roman" w:hAnsi="Times New Roman" w:cs="Times New Roman"/>
          <w:color w:val="000000"/>
          <w:sz w:val="24"/>
          <w:szCs w:val="24"/>
        </w:rPr>
        <w:t>%. Alasan mereka setuju adalah</w:t>
      </w:r>
      <w:r w:rsidR="009E05BB">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dapat belajar mandiri meskipun tanpa didampingi guru</w:t>
      </w:r>
      <w:r w:rsidRPr="00846C2D">
        <w:rPr>
          <w:rFonts w:ascii="Times New Roman" w:hAnsi="Times New Roman" w:cs="Times New Roman"/>
          <w:color w:val="000000"/>
          <w:sz w:val="24"/>
          <w:szCs w:val="24"/>
        </w:rPr>
        <w:t>.</w:t>
      </w:r>
      <w:r w:rsidR="009E05BB">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Jika bahan ajar itu berbentuk</w:t>
      </w:r>
      <w:r w:rsidR="009E05BB">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modul</w:t>
      </w:r>
      <w:r w:rsidR="00AD12A5">
        <w:rPr>
          <w:rFonts w:ascii="Times New Roman" w:hAnsi="Times New Roman" w:cs="Times New Roman"/>
          <w:color w:val="000000"/>
          <w:sz w:val="24"/>
          <w:szCs w:val="24"/>
        </w:rPr>
        <w:t xml:space="preserve">, para siswa menginginkan </w:t>
      </w:r>
      <w:r w:rsidRPr="00846C2D">
        <w:rPr>
          <w:rFonts w:ascii="Times New Roman" w:hAnsi="Times New Roman" w:cs="Times New Roman"/>
          <w:color w:val="000000"/>
          <w:sz w:val="24"/>
          <w:szCs w:val="24"/>
        </w:rPr>
        <w:t>modul</w:t>
      </w:r>
      <w:r w:rsidR="00AD12A5">
        <w:rPr>
          <w:rFonts w:ascii="Times New Roman" w:hAnsi="Times New Roman" w:cs="Times New Roman"/>
          <w:color w:val="000000"/>
          <w:sz w:val="24"/>
          <w:szCs w:val="24"/>
        </w:rPr>
        <w:t xml:space="preserve">nya </w:t>
      </w:r>
      <w:r w:rsidRPr="00846C2D">
        <w:rPr>
          <w:rFonts w:ascii="Times New Roman" w:hAnsi="Times New Roman" w:cs="Times New Roman"/>
          <w:color w:val="000000"/>
          <w:sz w:val="24"/>
          <w:szCs w:val="24"/>
        </w:rPr>
        <w:t>terdiri atas buku siswa/buku ajar</w:t>
      </w:r>
      <w:r w:rsidR="009E05BB">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yang di dalamnya terdapat materi,</w:t>
      </w:r>
      <w:r w:rsidR="009E05BB">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rangkuman, latihan, dan tes; buku guru;</w:t>
      </w:r>
      <w:r w:rsidR="009E05BB">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dan buku kerja siswa (60</w:t>
      </w:r>
      <w:r w:rsidRPr="00846C2D">
        <w:rPr>
          <w:rFonts w:ascii="Times New Roman" w:hAnsi="Times New Roman" w:cs="Times New Roman"/>
          <w:color w:val="000000"/>
          <w:sz w:val="24"/>
          <w:szCs w:val="24"/>
        </w:rPr>
        <w:t>%). Selain itu, ada</w:t>
      </w:r>
      <w:r w:rsidR="009E05BB">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juga para siswa menginginkan bahan ajar</w:t>
      </w:r>
      <w:r w:rsidR="009E05BB">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yang berbentuk modul itu terdiri atas buku</w:t>
      </w:r>
      <w:r w:rsidR="009E05BB">
        <w:rPr>
          <w:rFonts w:ascii="Times New Roman" w:hAnsi="Times New Roman" w:cs="Times New Roman"/>
          <w:color w:val="000000"/>
          <w:sz w:val="24"/>
          <w:szCs w:val="24"/>
        </w:rPr>
        <w:t xml:space="preserve"> </w:t>
      </w:r>
      <w:r w:rsidR="00AD12A5">
        <w:rPr>
          <w:rFonts w:ascii="Times New Roman" w:hAnsi="Times New Roman" w:cs="Times New Roman"/>
          <w:color w:val="000000"/>
          <w:sz w:val="24"/>
          <w:szCs w:val="24"/>
        </w:rPr>
        <w:t>siswa dan buku pedoman (40</w:t>
      </w:r>
      <w:r w:rsidRPr="00846C2D">
        <w:rPr>
          <w:rFonts w:ascii="Times New Roman" w:hAnsi="Times New Roman" w:cs="Times New Roman"/>
          <w:color w:val="000000"/>
          <w:sz w:val="24"/>
          <w:szCs w:val="24"/>
        </w:rPr>
        <w:t>%).</w:t>
      </w:r>
      <w:r w:rsidR="00B771E8">
        <w:rPr>
          <w:rFonts w:ascii="Times New Roman" w:hAnsi="Times New Roman" w:cs="Times New Roman"/>
          <w:i/>
          <w:iCs/>
          <w:color w:val="000000"/>
          <w:sz w:val="24"/>
          <w:szCs w:val="24"/>
        </w:rPr>
        <w:t xml:space="preserve"> </w:t>
      </w:r>
      <w:r w:rsidRPr="00846C2D">
        <w:rPr>
          <w:rFonts w:ascii="Times New Roman" w:hAnsi="Times New Roman" w:cs="Times New Roman"/>
          <w:color w:val="000000"/>
          <w:sz w:val="24"/>
          <w:szCs w:val="24"/>
        </w:rPr>
        <w:t>Dari hasil angket ternyata para siswa</w:t>
      </w:r>
      <w:r w:rsidR="00BC640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menginginkan ilustrasi dalam bahan ajar</w:t>
      </w:r>
      <w:r w:rsidR="00BC6400">
        <w:rPr>
          <w:rFonts w:ascii="Times New Roman" w:hAnsi="Times New Roman" w:cs="Times New Roman"/>
          <w:color w:val="000000"/>
          <w:sz w:val="24"/>
          <w:szCs w:val="24"/>
        </w:rPr>
        <w:t xml:space="preserve"> </w:t>
      </w:r>
      <w:r w:rsidR="00B36030">
        <w:rPr>
          <w:rFonts w:ascii="Times New Roman" w:hAnsi="Times New Roman" w:cs="Times New Roman"/>
          <w:color w:val="000000"/>
          <w:sz w:val="24"/>
          <w:szCs w:val="24"/>
        </w:rPr>
        <w:t xml:space="preserve">terdapat: gambar (55%), berwarna </w:t>
      </w:r>
      <w:r w:rsidR="00B36030">
        <w:rPr>
          <w:rFonts w:ascii="Times New Roman" w:hAnsi="Times New Roman" w:cs="Times New Roman"/>
          <w:color w:val="000000"/>
          <w:sz w:val="24"/>
          <w:szCs w:val="24"/>
        </w:rPr>
        <w:lastRenderedPageBreak/>
        <w:t>(57</w:t>
      </w:r>
      <w:r w:rsidRPr="00846C2D">
        <w:rPr>
          <w:rFonts w:ascii="Times New Roman" w:hAnsi="Times New Roman" w:cs="Times New Roman"/>
          <w:color w:val="000000"/>
          <w:sz w:val="24"/>
          <w:szCs w:val="24"/>
        </w:rPr>
        <w:t>%),</w:t>
      </w:r>
      <w:r w:rsidR="00BC6400">
        <w:rPr>
          <w:rFonts w:ascii="Times New Roman" w:hAnsi="Times New Roman" w:cs="Times New Roman"/>
          <w:color w:val="000000"/>
          <w:sz w:val="24"/>
          <w:szCs w:val="24"/>
        </w:rPr>
        <w:t xml:space="preserve"> </w:t>
      </w:r>
      <w:r w:rsidR="00B36030">
        <w:rPr>
          <w:rFonts w:ascii="Times New Roman" w:hAnsi="Times New Roman" w:cs="Times New Roman"/>
          <w:color w:val="000000"/>
          <w:sz w:val="24"/>
          <w:szCs w:val="24"/>
        </w:rPr>
        <w:t>huruf yang bervariasi (50</w:t>
      </w:r>
      <w:r w:rsidRPr="00846C2D">
        <w:rPr>
          <w:rFonts w:ascii="Times New Roman" w:hAnsi="Times New Roman" w:cs="Times New Roman"/>
          <w:color w:val="000000"/>
          <w:sz w:val="24"/>
          <w:szCs w:val="24"/>
        </w:rPr>
        <w:t>%), foto-foto</w:t>
      </w:r>
      <w:r w:rsidR="00B36030">
        <w:rPr>
          <w:rFonts w:ascii="Times New Roman" w:hAnsi="Times New Roman" w:cs="Times New Roman"/>
          <w:color w:val="000000"/>
          <w:sz w:val="24"/>
          <w:szCs w:val="24"/>
        </w:rPr>
        <w:t xml:space="preserve"> (80</w:t>
      </w:r>
      <w:r w:rsidRPr="00846C2D">
        <w:rPr>
          <w:rFonts w:ascii="Times New Roman" w:hAnsi="Times New Roman" w:cs="Times New Roman"/>
          <w:color w:val="000000"/>
          <w:sz w:val="24"/>
          <w:szCs w:val="24"/>
        </w:rPr>
        <w:t>%).</w:t>
      </w:r>
    </w:p>
    <w:p w:rsidR="00846C2D" w:rsidRPr="00846C2D"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Jawaban responden terhadap model</w:t>
      </w:r>
      <w:r w:rsidR="00B851A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bahan ajar yang diinginkan diperoleh dari</w:t>
      </w:r>
      <w:r w:rsidR="000F0E67">
        <w:rPr>
          <w:rFonts w:ascii="Times New Roman" w:hAnsi="Times New Roman" w:cs="Times New Roman"/>
          <w:color w:val="000000"/>
          <w:sz w:val="24"/>
          <w:szCs w:val="24"/>
        </w:rPr>
        <w:t xml:space="preserve"> </w:t>
      </w:r>
      <w:r w:rsidR="001E3B3D">
        <w:rPr>
          <w:rFonts w:ascii="Times New Roman" w:hAnsi="Times New Roman" w:cs="Times New Roman"/>
          <w:color w:val="000000"/>
          <w:sz w:val="24"/>
          <w:szCs w:val="24"/>
        </w:rPr>
        <w:t xml:space="preserve">angket secara terbuka guna memberikan keleluasaan </w:t>
      </w:r>
      <w:r w:rsidRPr="00846C2D">
        <w:rPr>
          <w:rFonts w:ascii="Times New Roman" w:hAnsi="Times New Roman" w:cs="Times New Roman"/>
          <w:color w:val="000000"/>
          <w:sz w:val="24"/>
          <w:szCs w:val="24"/>
        </w:rPr>
        <w:t>para</w:t>
      </w:r>
      <w:r w:rsidR="00B851A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responden mengemukakan</w:t>
      </w:r>
      <w:r w:rsidR="00B851A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pendapatnya. </w:t>
      </w:r>
      <w:r w:rsidR="00716713">
        <w:rPr>
          <w:rFonts w:ascii="Times New Roman" w:hAnsi="Times New Roman" w:cs="Times New Roman"/>
          <w:color w:val="000000"/>
          <w:sz w:val="24"/>
          <w:szCs w:val="24"/>
        </w:rPr>
        <w:t xml:space="preserve">kesimpulan dari hasil angket tersebut </w:t>
      </w:r>
      <w:r w:rsidRPr="00846C2D">
        <w:rPr>
          <w:rFonts w:ascii="Times New Roman" w:hAnsi="Times New Roman" w:cs="Times New Roman"/>
          <w:color w:val="000000"/>
          <w:sz w:val="24"/>
          <w:szCs w:val="24"/>
        </w:rPr>
        <w:t xml:space="preserve">bahwa </w:t>
      </w:r>
      <w:r w:rsidR="00716713">
        <w:rPr>
          <w:rFonts w:ascii="Times New Roman" w:hAnsi="Times New Roman" w:cs="Times New Roman"/>
          <w:color w:val="000000"/>
          <w:sz w:val="24"/>
          <w:szCs w:val="24"/>
        </w:rPr>
        <w:t xml:space="preserve">siswa </w:t>
      </w:r>
      <w:r w:rsidRPr="00846C2D">
        <w:rPr>
          <w:rFonts w:ascii="Times New Roman" w:hAnsi="Times New Roman" w:cs="Times New Roman"/>
          <w:color w:val="000000"/>
          <w:sz w:val="24"/>
          <w:szCs w:val="24"/>
        </w:rPr>
        <w:t>menginginkan model buku ajar yang</w:t>
      </w:r>
      <w:r w:rsidR="00B851A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terdiri dari buku siswa yang di dalamnya</w:t>
      </w:r>
      <w:r w:rsidR="00B851A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berisi teks/wacana, pertanyaan,</w:t>
      </w:r>
      <w:r w:rsidR="00B851A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latihan/tes, diskusi, rangkuman dan buku</w:t>
      </w:r>
      <w:r w:rsidR="00B851A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guru. Selain itu, mereka menginginkan</w:t>
      </w:r>
      <w:r w:rsidR="00B851A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buku ajar yang ada gamb</w:t>
      </w:r>
      <w:r w:rsidR="00716713">
        <w:rPr>
          <w:rFonts w:ascii="Times New Roman" w:hAnsi="Times New Roman" w:cs="Times New Roman"/>
          <w:color w:val="000000"/>
          <w:sz w:val="24"/>
          <w:szCs w:val="24"/>
        </w:rPr>
        <w:t>a</w:t>
      </w:r>
      <w:r w:rsidRPr="00846C2D">
        <w:rPr>
          <w:rFonts w:ascii="Times New Roman" w:hAnsi="Times New Roman" w:cs="Times New Roman"/>
          <w:color w:val="000000"/>
          <w:sz w:val="24"/>
          <w:szCs w:val="24"/>
        </w:rPr>
        <w:t>r, ada rangkuman, ada cerita, dan topik yang</w:t>
      </w:r>
    </w:p>
    <w:p w:rsidR="00846C2D" w:rsidRPr="00B851A4" w:rsidRDefault="00846C2D" w:rsidP="00380DB5">
      <w:pPr>
        <w:autoSpaceDE w:val="0"/>
        <w:autoSpaceDN w:val="0"/>
        <w:adjustRightInd w:val="0"/>
        <w:spacing w:after="0" w:line="240" w:lineRule="auto"/>
        <w:jc w:val="both"/>
        <w:rPr>
          <w:rFonts w:ascii="Times New Roman" w:hAnsi="Times New Roman" w:cs="Times New Roman"/>
          <w:sz w:val="24"/>
          <w:szCs w:val="24"/>
        </w:rPr>
      </w:pPr>
      <w:r w:rsidRPr="00846C2D">
        <w:rPr>
          <w:rFonts w:ascii="Times New Roman" w:hAnsi="Times New Roman" w:cs="Times New Roman"/>
          <w:color w:val="000000"/>
          <w:sz w:val="24"/>
          <w:szCs w:val="24"/>
        </w:rPr>
        <w:t xml:space="preserve">menarik. </w:t>
      </w:r>
    </w:p>
    <w:p w:rsidR="00835B84"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Dari hasil analisis kebutuhan yang</w:t>
      </w:r>
      <w:r w:rsidR="00AD585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diperoleh dari angket guru dan angket</w:t>
      </w:r>
      <w:r w:rsidR="00AD585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siswa ternyata belum tersedianya bahan</w:t>
      </w:r>
      <w:r w:rsidR="00AD585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ajar sejarah, khususnya sejarah lokal</w:t>
      </w:r>
      <w:r w:rsidR="00AD585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daerah </w:t>
      </w:r>
      <w:r w:rsidR="003C7FF2">
        <w:rPr>
          <w:rFonts w:ascii="Times New Roman" w:hAnsi="Times New Roman" w:cs="Times New Roman"/>
          <w:color w:val="000000"/>
          <w:sz w:val="24"/>
          <w:szCs w:val="24"/>
        </w:rPr>
        <w:t>Bone</w:t>
      </w:r>
      <w:r w:rsidRPr="00846C2D">
        <w:rPr>
          <w:rFonts w:ascii="Times New Roman" w:hAnsi="Times New Roman" w:cs="Times New Roman"/>
          <w:color w:val="000000"/>
          <w:sz w:val="24"/>
          <w:szCs w:val="24"/>
        </w:rPr>
        <w:t>. Selama ini,</w:t>
      </w:r>
      <w:r w:rsidR="00AD585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pembelajaran sejarah menggunakan</w:t>
      </w:r>
      <w:r w:rsidR="00AD585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bahan ajar sejarah nasional sehingga</w:t>
      </w:r>
      <w:r w:rsidR="00AD585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diperlukan buku ajar Sejarah </w:t>
      </w:r>
      <w:r w:rsidR="003C7FF2">
        <w:rPr>
          <w:rFonts w:ascii="Times New Roman" w:hAnsi="Times New Roman" w:cs="Times New Roman"/>
          <w:color w:val="000000"/>
          <w:sz w:val="24"/>
          <w:szCs w:val="24"/>
        </w:rPr>
        <w:t>Bone</w:t>
      </w:r>
      <w:r w:rsidRPr="00846C2D">
        <w:rPr>
          <w:rFonts w:ascii="Times New Roman" w:hAnsi="Times New Roman" w:cs="Times New Roman"/>
          <w:color w:val="000000"/>
          <w:sz w:val="24"/>
          <w:szCs w:val="24"/>
        </w:rPr>
        <w:t>.</w:t>
      </w:r>
    </w:p>
    <w:p w:rsidR="00846C2D" w:rsidRPr="00846C2D"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Model bahan ajar yang ditawarkan</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semula adalah modul. Namun, dari hasil</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analsis kebutuhan dari guru ternyata</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sebagian besar guru tidak menginginkan</w:t>
      </w:r>
      <w:r w:rsidR="00835B84">
        <w:rPr>
          <w:rFonts w:ascii="Times New Roman" w:hAnsi="Times New Roman" w:cs="Times New Roman"/>
          <w:color w:val="000000"/>
          <w:sz w:val="24"/>
          <w:szCs w:val="24"/>
        </w:rPr>
        <w:t xml:space="preserve"> bahan </w:t>
      </w:r>
      <w:r w:rsidRPr="00846C2D">
        <w:rPr>
          <w:rFonts w:ascii="Times New Roman" w:hAnsi="Times New Roman" w:cs="Times New Roman"/>
          <w:color w:val="000000"/>
          <w:sz w:val="24"/>
          <w:szCs w:val="24"/>
        </w:rPr>
        <w:t>ajar yang berbentuk modul. Hal ini</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berdasarkan pendapat para guru yang</w:t>
      </w:r>
      <w:r w:rsidR="00835B84">
        <w:rPr>
          <w:rFonts w:ascii="Times New Roman" w:hAnsi="Times New Roman" w:cs="Times New Roman"/>
          <w:color w:val="000000"/>
          <w:sz w:val="24"/>
          <w:szCs w:val="24"/>
        </w:rPr>
        <w:t xml:space="preserve"> menyatakan </w:t>
      </w:r>
      <w:r w:rsidRPr="00846C2D">
        <w:rPr>
          <w:rFonts w:ascii="Times New Roman" w:hAnsi="Times New Roman" w:cs="Times New Roman"/>
          <w:color w:val="000000"/>
          <w:sz w:val="24"/>
          <w:szCs w:val="24"/>
        </w:rPr>
        <w:t>bahwa anak belum bisa</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belajar mandiri secara utuh tanpa guru. Paket modul memuat komponen (1)</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petunjuk pengerjaan modul, yang</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mendeskripsikan unit yang harus dipelajari,</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kegiata-kegiatan siswa, alat/sumber yang</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digunakan serta alat evaluasi; (2) lembar</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kegiatan yang </w:t>
      </w:r>
      <w:r w:rsidRPr="00846C2D">
        <w:rPr>
          <w:rFonts w:ascii="Times New Roman" w:hAnsi="Times New Roman" w:cs="Times New Roman"/>
          <w:color w:val="000000"/>
          <w:sz w:val="24"/>
          <w:szCs w:val="24"/>
        </w:rPr>
        <w:lastRenderedPageBreak/>
        <w:t>meuat rumusan tujuan</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pembelajaran yang akan dicapai dan</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tugas-tugas yang harus diselesaikan; (3)</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kunci lembar kegiatan, yang memuat</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jawaban-jawaban atas pertanyaan-pertanyaan atau tugas yang diberikan</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dan siswa dapat mencocokkan sendiri</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jawabannya; (4) lembar tes yang memuat</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soal-soal tes yang harus dikerjakan siswa</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untuk mengukur</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keberhasilan/penguasaan siswa setelah Dalam modul yang akan dikembangkan</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akan berisi (1) uraian kegiatan yang berisi</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tema, topik pembelajaran, aspek</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pembelajaran, standar kompetensi,</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kompetensi dasar, dan tujuan</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pembelajaran; (2) teks/wacana; (3)</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kegiatan siswa dan guru; (4)</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pertanyaan/permasalahan; (5) bahan</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diskusi; (6) latihan/tugas/kunci jawaban;</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(7) rangkuman; (8) tes formatif setiap unit</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pelajaran.</w:t>
      </w:r>
    </w:p>
    <w:p w:rsidR="00846C2D" w:rsidRPr="00846C2D" w:rsidRDefault="00B771E8" w:rsidP="00380DB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Penutup</w:t>
      </w:r>
    </w:p>
    <w:p w:rsidR="003762BF"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Berdasarkan hasil analisis data dan</w:t>
      </w:r>
      <w:r w:rsidR="00835B84">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pembahasan, dapat disimpulkan bahwa</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analisis kebutuhan diperoleh melalui</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penyebaran angket kepada guru dan</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siswa, kajian teoretik berdasarkan studi</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pustaka mengenai pembelajaran sejarah</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lokal, dan pengembangan desain. Dari</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analisis kebutuhan diperoleh informasi</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karakteristik responden, manfaat bahan</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ajar, penilaian terhadap buku ajar yang</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digunakan, dan model bahan ajar yang</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diinginkan atau diidamkan. Bahan ajar yang diharapkan, baik oleh</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guru maupun oleh siswa adalah: </w:t>
      </w:r>
      <w:r w:rsidR="00FC3E30" w:rsidRPr="00FB4B2F">
        <w:rPr>
          <w:rFonts w:ascii="Times New Roman" w:hAnsi="Times New Roman" w:cs="Times New Roman"/>
          <w:sz w:val="24"/>
          <w:szCs w:val="24"/>
        </w:rPr>
        <w:t>adat istiada</w:t>
      </w:r>
      <w:r w:rsidR="00FC3E30">
        <w:rPr>
          <w:rFonts w:ascii="Times New Roman" w:hAnsi="Times New Roman" w:cs="Times New Roman"/>
          <w:sz w:val="24"/>
          <w:szCs w:val="24"/>
        </w:rPr>
        <w:t>t, kesenian tradisi</w:t>
      </w:r>
      <w:r w:rsidR="00FC3E30" w:rsidRPr="00FB4B2F">
        <w:rPr>
          <w:rFonts w:ascii="Times New Roman" w:hAnsi="Times New Roman" w:cs="Times New Roman"/>
          <w:sz w:val="24"/>
          <w:szCs w:val="24"/>
        </w:rPr>
        <w:t xml:space="preserve">, </w:t>
      </w:r>
      <w:r w:rsidR="00FC3E30">
        <w:rPr>
          <w:rFonts w:ascii="Times New Roman" w:hAnsi="Times New Roman" w:cs="Times New Roman"/>
          <w:sz w:val="24"/>
          <w:szCs w:val="24"/>
        </w:rPr>
        <w:t>situs</w:t>
      </w:r>
      <w:r w:rsidR="00FC3E30" w:rsidRPr="00FB4B2F">
        <w:rPr>
          <w:rFonts w:ascii="Times New Roman" w:hAnsi="Times New Roman" w:cs="Times New Roman"/>
          <w:sz w:val="24"/>
          <w:szCs w:val="24"/>
        </w:rPr>
        <w:t xml:space="preserve">, </w:t>
      </w:r>
      <w:r w:rsidR="00FC3E30">
        <w:rPr>
          <w:rFonts w:ascii="Times New Roman" w:hAnsi="Times New Roman" w:cs="Times New Roman"/>
          <w:sz w:val="24"/>
          <w:szCs w:val="24"/>
        </w:rPr>
        <w:t xml:space="preserve">cerita rakyat, pahlawan, bahasa, peristiwa sebelum dan sesudah masuknya Islam, </w:t>
      </w:r>
      <w:r w:rsidR="00FC3E30">
        <w:rPr>
          <w:rFonts w:ascii="Times New Roman" w:hAnsi="Times New Roman" w:cs="Times New Roman"/>
          <w:sz w:val="24"/>
          <w:szCs w:val="24"/>
        </w:rPr>
        <w:lastRenderedPageBreak/>
        <w:t>masa colonial, masa kemerdekaan dan kontemporer</w:t>
      </w:r>
      <w:r w:rsidRPr="00846C2D">
        <w:rPr>
          <w:rFonts w:ascii="Times New Roman" w:hAnsi="Times New Roman" w:cs="Times New Roman"/>
          <w:color w:val="000000"/>
          <w:sz w:val="24"/>
          <w:szCs w:val="24"/>
        </w:rPr>
        <w:t xml:space="preserve">. </w:t>
      </w:r>
    </w:p>
    <w:p w:rsidR="00846C2D" w:rsidRPr="00846C2D" w:rsidRDefault="00846C2D" w:rsidP="00380D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Penelitian ini baru tahap awal atau</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prasurvei, yaitu mengidentifikasi analisis</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kebutuhan. Oleh karena itu, penelitian ini</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masih perlu dilanjutkan, dengan membuat</w:t>
      </w:r>
      <w:r w:rsidR="003762BF">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bahan ajar yang berbentuk modul.</w:t>
      </w:r>
      <w:r w:rsidR="00FF3F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Setelah lengkap dan sempurna </w:t>
      </w:r>
      <w:r w:rsidR="00FF3FD6">
        <w:rPr>
          <w:rFonts w:ascii="Times New Roman" w:hAnsi="Times New Roman" w:cs="Times New Roman"/>
          <w:color w:val="000000"/>
          <w:sz w:val="24"/>
          <w:szCs w:val="24"/>
        </w:rPr>
        <w:t xml:space="preserve">prototype </w:t>
      </w:r>
      <w:r w:rsidRPr="00846C2D">
        <w:rPr>
          <w:rFonts w:ascii="Times New Roman" w:hAnsi="Times New Roman" w:cs="Times New Roman"/>
          <w:color w:val="000000"/>
          <w:sz w:val="24"/>
          <w:szCs w:val="24"/>
        </w:rPr>
        <w:t>yang dikembangkan baralah diuji validasi</w:t>
      </w:r>
      <w:r w:rsidR="00FF3F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oleh ahli. Dengan demikian, prototipe ini</w:t>
      </w:r>
      <w:r w:rsidR="00FF3F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pada tahap 1 belum selesai, belum</w:t>
      </w:r>
      <w:r w:rsidR="00FF3F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ujicoba validasi dan ujicoba lapangan,</w:t>
      </w:r>
      <w:r w:rsidR="00FF3FD6">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baik skala terbatas maupun skala luas.</w:t>
      </w:r>
      <w:r w:rsidR="00FC3E30">
        <w:rPr>
          <w:rFonts w:ascii="Times New Roman" w:hAnsi="Times New Roman" w:cs="Times New Roman"/>
          <w:color w:val="000000"/>
          <w:sz w:val="24"/>
          <w:szCs w:val="24"/>
        </w:rPr>
        <w:t xml:space="preserve"> Pra penelitian ini merupakan penelitian pendahuluan dari penelitian Hibah Poduk Terapan yang diajukan oleh penulis pada tahun 2016 ini. </w:t>
      </w:r>
    </w:p>
    <w:p w:rsidR="00B771E8" w:rsidRDefault="00B771E8" w:rsidP="00380DB5">
      <w:pPr>
        <w:autoSpaceDE w:val="0"/>
        <w:autoSpaceDN w:val="0"/>
        <w:adjustRightInd w:val="0"/>
        <w:spacing w:after="0" w:line="240" w:lineRule="auto"/>
        <w:ind w:left="720" w:hanging="720"/>
        <w:jc w:val="both"/>
        <w:rPr>
          <w:rFonts w:ascii="Times New Roman" w:hAnsi="Times New Roman" w:cs="Times New Roman"/>
          <w:b/>
          <w:bCs/>
          <w:color w:val="000000"/>
          <w:sz w:val="24"/>
          <w:szCs w:val="24"/>
        </w:rPr>
      </w:pPr>
    </w:p>
    <w:p w:rsidR="00952F6B" w:rsidRPr="00952F6B" w:rsidRDefault="00952F6B" w:rsidP="00952F6B">
      <w:pPr>
        <w:spacing w:after="0" w:line="240" w:lineRule="auto"/>
        <w:rPr>
          <w:rFonts w:ascii="Times New Roman" w:hAnsi="Times New Roman" w:cs="Times New Roman"/>
          <w:b/>
          <w:sz w:val="24"/>
          <w:szCs w:val="24"/>
        </w:rPr>
      </w:pPr>
      <w:r w:rsidRPr="00952F6B">
        <w:rPr>
          <w:rFonts w:ascii="Times New Roman" w:hAnsi="Times New Roman" w:cs="Times New Roman"/>
          <w:b/>
          <w:sz w:val="24"/>
          <w:szCs w:val="24"/>
        </w:rPr>
        <w:t>Ucapan Terima Kasih</w:t>
      </w:r>
    </w:p>
    <w:p w:rsidR="00B771E8" w:rsidRDefault="00952F6B" w:rsidP="00952F6B">
      <w:pPr>
        <w:tabs>
          <w:tab w:val="left" w:pos="-180"/>
        </w:tabs>
        <w:spacing w:after="0" w:line="240" w:lineRule="auto"/>
        <w:ind w:firstLine="709"/>
        <w:jc w:val="both"/>
        <w:rPr>
          <w:rFonts w:ascii="Times New Roman" w:hAnsi="Times New Roman" w:cs="Times New Roman"/>
          <w:sz w:val="24"/>
          <w:szCs w:val="24"/>
        </w:rPr>
      </w:pPr>
      <w:r w:rsidRPr="00952F6B">
        <w:rPr>
          <w:rFonts w:ascii="Times New Roman" w:hAnsi="Times New Roman" w:cs="Times New Roman"/>
          <w:sz w:val="24"/>
          <w:szCs w:val="24"/>
          <w:lang w:val="id-ID"/>
        </w:rPr>
        <w:t>P</w:t>
      </w:r>
      <w:r w:rsidRPr="00952F6B">
        <w:rPr>
          <w:rFonts w:ascii="Times New Roman" w:hAnsi="Times New Roman" w:cs="Times New Roman"/>
          <w:sz w:val="24"/>
          <w:szCs w:val="24"/>
        </w:rPr>
        <w:t xml:space="preserve">enulis mengucapkan terima kasih kepada berbagai pihak yang telah membantu terlaksananya penelitian ini. Tak lupa, penulis juga menyampaikan ucapan terima kasih kepada dewan redaksi Jurnal Istoria terbitan Pendidikan Sejarah, Fakultas Ilmu Sosial, Universitas Negeri Yogyakarta atas kesempatan yang diberikan sehingga tulisan ini dapat dipublikasikan pada edisi </w:t>
      </w:r>
      <w:r w:rsidRPr="00952F6B">
        <w:rPr>
          <w:rFonts w:ascii="Times New Roman" w:hAnsi="Times New Roman" w:cs="Times New Roman"/>
          <w:sz w:val="24"/>
          <w:szCs w:val="24"/>
          <w:lang w:val="id-ID"/>
        </w:rPr>
        <w:t xml:space="preserve">September </w:t>
      </w:r>
      <w:r w:rsidRPr="00952F6B">
        <w:rPr>
          <w:rFonts w:ascii="Times New Roman" w:hAnsi="Times New Roman" w:cs="Times New Roman"/>
          <w:sz w:val="24"/>
          <w:szCs w:val="24"/>
        </w:rPr>
        <w:t>2016.</w:t>
      </w:r>
    </w:p>
    <w:p w:rsidR="00952F6B" w:rsidRPr="00952F6B" w:rsidRDefault="00952F6B" w:rsidP="00952F6B">
      <w:pPr>
        <w:tabs>
          <w:tab w:val="left" w:pos="-180"/>
        </w:tabs>
        <w:spacing w:after="0" w:line="240" w:lineRule="auto"/>
        <w:ind w:firstLine="709"/>
        <w:jc w:val="both"/>
        <w:rPr>
          <w:rFonts w:ascii="Times New Roman" w:hAnsi="Times New Roman" w:cs="Times New Roman"/>
          <w:sz w:val="24"/>
          <w:szCs w:val="24"/>
        </w:rPr>
      </w:pPr>
    </w:p>
    <w:p w:rsidR="00B771E8" w:rsidRDefault="00B771E8" w:rsidP="00380DB5">
      <w:pPr>
        <w:autoSpaceDE w:val="0"/>
        <w:autoSpaceDN w:val="0"/>
        <w:adjustRightInd w:val="0"/>
        <w:spacing w:after="0" w:line="240" w:lineRule="auto"/>
        <w:ind w:left="720" w:hanging="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Daftar Pustaka</w:t>
      </w:r>
    </w:p>
    <w:p w:rsidR="00DE1330" w:rsidRDefault="00846C2D" w:rsidP="00380DB5">
      <w:pPr>
        <w:autoSpaceDE w:val="0"/>
        <w:autoSpaceDN w:val="0"/>
        <w:adjustRightInd w:val="0"/>
        <w:spacing w:after="0" w:line="240" w:lineRule="auto"/>
        <w:ind w:left="720" w:hanging="720"/>
        <w:jc w:val="both"/>
        <w:rPr>
          <w:rFonts w:ascii="Times New Roman" w:hAnsi="Times New Roman" w:cs="Times New Roman"/>
          <w:sz w:val="24"/>
          <w:szCs w:val="24"/>
        </w:rPr>
      </w:pPr>
      <w:r w:rsidRPr="00846C2D">
        <w:rPr>
          <w:rFonts w:ascii="Times New Roman" w:hAnsi="Times New Roman" w:cs="Times New Roman"/>
          <w:color w:val="000000"/>
          <w:sz w:val="24"/>
          <w:szCs w:val="24"/>
        </w:rPr>
        <w:t xml:space="preserve">Abdullah, Taufik. (1996). </w:t>
      </w:r>
      <w:r w:rsidRPr="00846C2D">
        <w:rPr>
          <w:rFonts w:ascii="Times New Roman" w:hAnsi="Times New Roman" w:cs="Times New Roman"/>
          <w:i/>
          <w:iCs/>
          <w:color w:val="000000"/>
          <w:sz w:val="24"/>
          <w:szCs w:val="24"/>
        </w:rPr>
        <w:t>Sejarah Lokal di</w:t>
      </w:r>
      <w:r w:rsidR="00DE1330">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Indonesia</w:t>
      </w:r>
      <w:r w:rsidRPr="00846C2D">
        <w:rPr>
          <w:rFonts w:ascii="Times New Roman" w:hAnsi="Times New Roman" w:cs="Times New Roman"/>
          <w:color w:val="000000"/>
          <w:sz w:val="24"/>
          <w:szCs w:val="24"/>
        </w:rPr>
        <w:t>. Yogyakarta: Gadjah Mada</w:t>
      </w:r>
      <w:r w:rsidR="00DE133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University Press. </w:t>
      </w:r>
    </w:p>
    <w:p w:rsidR="003C7FF2" w:rsidRDefault="003C7FF2" w:rsidP="00380DB5">
      <w:pPr>
        <w:spacing w:after="0" w:line="240" w:lineRule="auto"/>
        <w:ind w:left="432" w:hanging="432"/>
        <w:jc w:val="both"/>
        <w:rPr>
          <w:rFonts w:ascii="Times New Roman" w:hAnsi="Times New Roman"/>
          <w:sz w:val="24"/>
          <w:szCs w:val="24"/>
        </w:rPr>
      </w:pPr>
      <w:r>
        <w:rPr>
          <w:rFonts w:ascii="Times New Roman" w:hAnsi="Times New Roman"/>
          <w:color w:val="000000"/>
          <w:sz w:val="24"/>
          <w:szCs w:val="24"/>
        </w:rPr>
        <w:t>Abdullah, Taufik. 1985. “</w:t>
      </w:r>
      <w:r w:rsidRPr="00FC3E30">
        <w:rPr>
          <w:rFonts w:ascii="Times New Roman" w:hAnsi="Times New Roman"/>
          <w:i/>
          <w:color w:val="000000"/>
          <w:sz w:val="24"/>
          <w:szCs w:val="24"/>
        </w:rPr>
        <w:t>Dari Sejarah Lokal ke Kesadaran Nasional: Beberapa Problematik Metodologis”</w:t>
      </w:r>
      <w:r>
        <w:rPr>
          <w:rFonts w:ascii="Times New Roman" w:hAnsi="Times New Roman"/>
          <w:color w:val="000000"/>
          <w:sz w:val="24"/>
          <w:szCs w:val="24"/>
        </w:rPr>
        <w:t xml:space="preserve"> dalam Sartono </w:t>
      </w:r>
      <w:r>
        <w:rPr>
          <w:rFonts w:ascii="Times New Roman" w:hAnsi="Times New Roman"/>
          <w:color w:val="000000"/>
          <w:sz w:val="24"/>
          <w:szCs w:val="24"/>
        </w:rPr>
        <w:lastRenderedPageBreak/>
        <w:t>Kartodirdjo, Dari Babat dan Hikayat</w:t>
      </w:r>
      <w:r>
        <w:rPr>
          <w:rFonts w:ascii="Times New Roman" w:hAnsi="Times New Roman"/>
          <w:sz w:val="24"/>
          <w:szCs w:val="24"/>
        </w:rPr>
        <w:t xml:space="preserve"> </w:t>
      </w:r>
      <w:r>
        <w:rPr>
          <w:rFonts w:ascii="Times New Roman" w:hAnsi="Times New Roman"/>
          <w:color w:val="000000"/>
          <w:sz w:val="24"/>
          <w:szCs w:val="24"/>
        </w:rPr>
        <w:t>Dalam Sejarah Kritis,  Yogyakarta: UGM Press.</w:t>
      </w:r>
    </w:p>
    <w:p w:rsidR="003C7FF2" w:rsidRDefault="003C7FF2" w:rsidP="00380DB5">
      <w:pPr>
        <w:spacing w:after="0" w:line="240" w:lineRule="auto"/>
        <w:ind w:left="432" w:hanging="432"/>
        <w:jc w:val="both"/>
        <w:rPr>
          <w:rFonts w:ascii="Times New Roman" w:hAnsi="Times New Roman"/>
          <w:sz w:val="24"/>
          <w:szCs w:val="24"/>
        </w:rPr>
      </w:pPr>
      <w:r>
        <w:rPr>
          <w:rFonts w:ascii="Times New Roman" w:hAnsi="Times New Roman"/>
          <w:sz w:val="24"/>
          <w:szCs w:val="24"/>
        </w:rPr>
        <w:t xml:space="preserve">Abdullah, Taufik. 1992. </w:t>
      </w:r>
      <w:r>
        <w:rPr>
          <w:rFonts w:ascii="Times New Roman" w:hAnsi="Times New Roman"/>
          <w:i/>
          <w:sz w:val="24"/>
          <w:szCs w:val="24"/>
        </w:rPr>
        <w:t>Sejarah lokal di Indonesia. Yogyakarta: Gadjah Mada University Press</w:t>
      </w:r>
      <w:r>
        <w:rPr>
          <w:rFonts w:ascii="Times New Roman" w:hAnsi="Times New Roman"/>
          <w:sz w:val="24"/>
          <w:szCs w:val="24"/>
        </w:rPr>
        <w:t>.</w:t>
      </w:r>
    </w:p>
    <w:p w:rsidR="003C7FF2" w:rsidRDefault="003C7FF2" w:rsidP="00380DB5">
      <w:pPr>
        <w:spacing w:after="0" w:line="240" w:lineRule="auto"/>
        <w:ind w:left="432" w:hanging="432"/>
        <w:jc w:val="both"/>
        <w:rPr>
          <w:rFonts w:ascii="Times New Roman" w:hAnsi="Times New Roman"/>
          <w:sz w:val="24"/>
          <w:szCs w:val="24"/>
        </w:rPr>
      </w:pPr>
      <w:r>
        <w:rPr>
          <w:rFonts w:ascii="Times New Roman" w:hAnsi="Times New Roman"/>
          <w:sz w:val="24"/>
          <w:szCs w:val="24"/>
        </w:rPr>
        <w:t xml:space="preserve">A.Mulyana, dan Restu, G. 2007. </w:t>
      </w:r>
      <w:r>
        <w:rPr>
          <w:rFonts w:ascii="Times New Roman" w:hAnsi="Times New Roman"/>
          <w:i/>
          <w:sz w:val="24"/>
          <w:szCs w:val="24"/>
        </w:rPr>
        <w:t xml:space="preserve">Sejarah Lokal: Penulisan dan Pembelajaran di Sekolah, </w:t>
      </w:r>
      <w:r>
        <w:rPr>
          <w:rFonts w:ascii="Times New Roman" w:hAnsi="Times New Roman"/>
          <w:sz w:val="24"/>
          <w:szCs w:val="24"/>
        </w:rPr>
        <w:t>Bandung: Salamina Press.</w:t>
      </w:r>
    </w:p>
    <w:p w:rsidR="00DE1330" w:rsidRDefault="00846C2D" w:rsidP="00380DB5">
      <w:pPr>
        <w:autoSpaceDE w:val="0"/>
        <w:autoSpaceDN w:val="0"/>
        <w:adjustRightInd w:val="0"/>
        <w:spacing w:after="0" w:line="240" w:lineRule="auto"/>
        <w:ind w:left="720" w:hanging="720"/>
        <w:jc w:val="both"/>
        <w:rPr>
          <w:rFonts w:ascii="Times New Roman" w:hAnsi="Times New Roman" w:cs="Times New Roman"/>
          <w:sz w:val="24"/>
          <w:szCs w:val="24"/>
        </w:rPr>
      </w:pPr>
      <w:r w:rsidRPr="00846C2D">
        <w:rPr>
          <w:rFonts w:ascii="Times New Roman" w:hAnsi="Times New Roman" w:cs="Times New Roman"/>
          <w:color w:val="000000"/>
          <w:sz w:val="24"/>
          <w:szCs w:val="24"/>
        </w:rPr>
        <w:t>Borg, W.R., and Gall, M.D. (1983).</w:t>
      </w:r>
      <w:r w:rsidR="00DE1330">
        <w:rPr>
          <w:rFonts w:ascii="Times New Roman" w:hAnsi="Times New Roman" w:cs="Times New Roman"/>
          <w:sz w:val="24"/>
          <w:szCs w:val="24"/>
        </w:rPr>
        <w:t xml:space="preserve"> </w:t>
      </w:r>
      <w:r w:rsidRPr="00846C2D">
        <w:rPr>
          <w:rFonts w:ascii="Times New Roman" w:hAnsi="Times New Roman" w:cs="Times New Roman"/>
          <w:i/>
          <w:iCs/>
          <w:color w:val="000000"/>
          <w:sz w:val="24"/>
          <w:szCs w:val="24"/>
        </w:rPr>
        <w:t>Educational Research: An Introduction.</w:t>
      </w:r>
      <w:r w:rsidR="00DE1330">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Fourth Edition.</w:t>
      </w:r>
      <w:r w:rsidRPr="00846C2D">
        <w:rPr>
          <w:rFonts w:ascii="Times New Roman" w:hAnsi="Times New Roman" w:cs="Times New Roman"/>
          <w:color w:val="000000"/>
          <w:sz w:val="24"/>
          <w:szCs w:val="24"/>
        </w:rPr>
        <w:t xml:space="preserve"> New York: Longman. </w:t>
      </w:r>
    </w:p>
    <w:p w:rsidR="00DE1330" w:rsidRDefault="00846C2D" w:rsidP="00380DB5">
      <w:pPr>
        <w:autoSpaceDE w:val="0"/>
        <w:autoSpaceDN w:val="0"/>
        <w:adjustRightInd w:val="0"/>
        <w:spacing w:after="0" w:line="240" w:lineRule="auto"/>
        <w:ind w:left="720" w:hanging="720"/>
        <w:jc w:val="both"/>
        <w:rPr>
          <w:rFonts w:ascii="Times New Roman" w:hAnsi="Times New Roman" w:cs="Times New Roman"/>
          <w:sz w:val="24"/>
          <w:szCs w:val="24"/>
        </w:rPr>
      </w:pPr>
      <w:r w:rsidRPr="00846C2D">
        <w:rPr>
          <w:rFonts w:ascii="Times New Roman" w:hAnsi="Times New Roman" w:cs="Times New Roman"/>
          <w:color w:val="000000"/>
          <w:sz w:val="24"/>
          <w:szCs w:val="24"/>
        </w:rPr>
        <w:t>Departemen Pendidikan Nasional, Dirjen</w:t>
      </w:r>
      <w:r w:rsidR="00DE133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Manajemen Pendidikan dasar dan</w:t>
      </w:r>
      <w:r w:rsidR="00DE133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menengah. (2007). </w:t>
      </w:r>
      <w:r w:rsidRPr="00846C2D">
        <w:rPr>
          <w:rFonts w:ascii="Times New Roman" w:hAnsi="Times New Roman" w:cs="Times New Roman"/>
          <w:i/>
          <w:iCs/>
          <w:color w:val="000000"/>
          <w:sz w:val="24"/>
          <w:szCs w:val="24"/>
        </w:rPr>
        <w:t>Panduan</w:t>
      </w:r>
      <w:r w:rsidR="00DE1330">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Pembelajaran Kontekstual Sekolah</w:t>
      </w:r>
      <w:r w:rsidR="00DE1330">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menengah Pertama.</w:t>
      </w:r>
      <w:r w:rsidRPr="00846C2D">
        <w:rPr>
          <w:rFonts w:ascii="Times New Roman" w:hAnsi="Times New Roman" w:cs="Times New Roman"/>
          <w:color w:val="000000"/>
          <w:sz w:val="24"/>
          <w:szCs w:val="24"/>
        </w:rPr>
        <w:t xml:space="preserve"> Jakarta: Direktorat</w:t>
      </w:r>
      <w:r w:rsidR="00DE133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Pembinaan Sekolah Menengah</w:t>
      </w:r>
      <w:r w:rsidR="00DE133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Pertama. </w:t>
      </w:r>
    </w:p>
    <w:p w:rsidR="00DE1330" w:rsidRDefault="00846C2D" w:rsidP="00380DB5">
      <w:pPr>
        <w:autoSpaceDE w:val="0"/>
        <w:autoSpaceDN w:val="0"/>
        <w:adjustRightInd w:val="0"/>
        <w:spacing w:after="0" w:line="240" w:lineRule="auto"/>
        <w:ind w:left="720" w:hanging="720"/>
        <w:jc w:val="both"/>
        <w:rPr>
          <w:rFonts w:ascii="Times New Roman" w:hAnsi="Times New Roman" w:cs="Times New Roman"/>
          <w:sz w:val="24"/>
          <w:szCs w:val="24"/>
        </w:rPr>
      </w:pPr>
      <w:r w:rsidRPr="00846C2D">
        <w:rPr>
          <w:rFonts w:ascii="Times New Roman" w:hAnsi="Times New Roman" w:cs="Times New Roman"/>
          <w:color w:val="000000"/>
          <w:sz w:val="24"/>
          <w:szCs w:val="24"/>
        </w:rPr>
        <w:t>Gagne, R. , Leslie J.B., dan Walter W. W.</w:t>
      </w:r>
      <w:r w:rsidR="00DE1330">
        <w:rPr>
          <w:rFonts w:ascii="Times New Roman" w:hAnsi="Times New Roman" w:cs="Times New Roman"/>
          <w:sz w:val="24"/>
          <w:szCs w:val="24"/>
        </w:rPr>
        <w:t xml:space="preserve"> </w:t>
      </w:r>
      <w:r w:rsidRPr="00846C2D">
        <w:rPr>
          <w:rFonts w:ascii="Times New Roman" w:hAnsi="Times New Roman" w:cs="Times New Roman"/>
          <w:color w:val="000000"/>
          <w:sz w:val="24"/>
          <w:szCs w:val="24"/>
        </w:rPr>
        <w:t xml:space="preserve">(1992). </w:t>
      </w:r>
      <w:r w:rsidRPr="00846C2D">
        <w:rPr>
          <w:rFonts w:ascii="Times New Roman" w:hAnsi="Times New Roman" w:cs="Times New Roman"/>
          <w:i/>
          <w:iCs/>
          <w:color w:val="000000"/>
          <w:sz w:val="24"/>
          <w:szCs w:val="24"/>
        </w:rPr>
        <w:t>Principles of Instructional Design.</w:t>
      </w:r>
      <w:r w:rsidR="00DE1330">
        <w:rPr>
          <w:rFonts w:ascii="Times New Roman" w:hAnsi="Times New Roman" w:cs="Times New Roman"/>
          <w:sz w:val="24"/>
          <w:szCs w:val="24"/>
        </w:rPr>
        <w:t xml:space="preserve"> </w:t>
      </w:r>
      <w:r w:rsidRPr="00846C2D">
        <w:rPr>
          <w:rFonts w:ascii="Times New Roman" w:hAnsi="Times New Roman" w:cs="Times New Roman"/>
          <w:color w:val="000000"/>
          <w:sz w:val="24"/>
          <w:szCs w:val="24"/>
        </w:rPr>
        <w:t>Philadelphia: Harcourt Brace</w:t>
      </w:r>
      <w:r w:rsidR="00DE1330">
        <w:rPr>
          <w:rFonts w:ascii="Times New Roman" w:hAnsi="Times New Roman" w:cs="Times New Roman"/>
          <w:sz w:val="24"/>
          <w:szCs w:val="24"/>
        </w:rPr>
        <w:t xml:space="preserve"> </w:t>
      </w:r>
      <w:r w:rsidRPr="00846C2D">
        <w:rPr>
          <w:rFonts w:ascii="Times New Roman" w:hAnsi="Times New Roman" w:cs="Times New Roman"/>
          <w:color w:val="000000"/>
          <w:sz w:val="24"/>
          <w:szCs w:val="24"/>
        </w:rPr>
        <w:t>Jovanovich CP.</w:t>
      </w:r>
    </w:p>
    <w:p w:rsidR="00DE1330" w:rsidRDefault="00846C2D" w:rsidP="00380DB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 xml:space="preserve">Hafid, Anwar. </w:t>
      </w:r>
      <w:r w:rsidRPr="00FC3E30">
        <w:rPr>
          <w:rFonts w:ascii="Times New Roman" w:hAnsi="Times New Roman" w:cs="Times New Roman"/>
          <w:i/>
          <w:color w:val="000000"/>
          <w:sz w:val="24"/>
          <w:szCs w:val="24"/>
        </w:rPr>
        <w:t>"Peningkatan Efektivitas</w:t>
      </w:r>
      <w:r w:rsidR="00DE1330" w:rsidRPr="00FC3E30">
        <w:rPr>
          <w:rFonts w:ascii="Times New Roman" w:hAnsi="Times New Roman" w:cs="Times New Roman"/>
          <w:i/>
          <w:sz w:val="24"/>
          <w:szCs w:val="24"/>
        </w:rPr>
        <w:t xml:space="preserve"> </w:t>
      </w:r>
      <w:r w:rsidRPr="00FC3E30">
        <w:rPr>
          <w:rFonts w:ascii="Times New Roman" w:hAnsi="Times New Roman" w:cs="Times New Roman"/>
          <w:i/>
          <w:color w:val="000000"/>
          <w:sz w:val="24"/>
          <w:szCs w:val="24"/>
        </w:rPr>
        <w:t>Pembelajaran Melalui Pemanfaatan</w:t>
      </w:r>
      <w:r w:rsidR="00DE1330" w:rsidRPr="00FC3E30">
        <w:rPr>
          <w:rFonts w:ascii="Times New Roman" w:hAnsi="Times New Roman" w:cs="Times New Roman"/>
          <w:i/>
          <w:sz w:val="24"/>
          <w:szCs w:val="24"/>
        </w:rPr>
        <w:t xml:space="preserve"> </w:t>
      </w:r>
      <w:r w:rsidRPr="00FC3E30">
        <w:rPr>
          <w:rFonts w:ascii="Times New Roman" w:hAnsi="Times New Roman" w:cs="Times New Roman"/>
          <w:i/>
          <w:color w:val="000000"/>
          <w:sz w:val="24"/>
          <w:szCs w:val="24"/>
        </w:rPr>
        <w:t>Media Teknologi Informasi"</w:t>
      </w:r>
      <w:r w:rsidRPr="00846C2D">
        <w:rPr>
          <w:rFonts w:ascii="Times New Roman" w:hAnsi="Times New Roman" w:cs="Times New Roman"/>
          <w:color w:val="000000"/>
          <w:sz w:val="24"/>
          <w:szCs w:val="24"/>
        </w:rPr>
        <w:t>. Artikel.</w:t>
      </w:r>
      <w:r w:rsidR="00DE133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Tersedia (online),</w:t>
      </w:r>
    </w:p>
    <w:p w:rsidR="00DE1330" w:rsidRDefault="00F96C10" w:rsidP="00380DB5">
      <w:pPr>
        <w:autoSpaceDE w:val="0"/>
        <w:autoSpaceDN w:val="0"/>
        <w:adjustRightInd w:val="0"/>
        <w:spacing w:after="0" w:line="240" w:lineRule="auto"/>
        <w:ind w:left="720" w:hanging="720"/>
        <w:jc w:val="both"/>
        <w:rPr>
          <w:rFonts w:ascii="Times New Roman" w:hAnsi="Times New Roman" w:cs="Times New Roman"/>
          <w:color w:val="000000"/>
          <w:sz w:val="24"/>
          <w:szCs w:val="24"/>
        </w:rPr>
      </w:pPr>
      <w:hyperlink r:id="rId10" w:history="1">
        <w:r w:rsidR="00DE1330" w:rsidRPr="003C7FF2">
          <w:rPr>
            <w:rStyle w:val="Hyperlink"/>
            <w:rFonts w:ascii="Times New Roman" w:hAnsi="Times New Roman" w:cs="Times New Roman"/>
            <w:color w:val="auto"/>
            <w:sz w:val="24"/>
            <w:szCs w:val="24"/>
            <w:u w:val="none"/>
          </w:rPr>
          <w:t>http://anwarhapid.blogspot.co.id</w:t>
        </w:r>
      </w:hyperlink>
      <w:r w:rsidR="00846C2D" w:rsidRPr="003C7FF2">
        <w:rPr>
          <w:rFonts w:ascii="Times New Roman" w:hAnsi="Times New Roman" w:cs="Times New Roman"/>
          <w:sz w:val="24"/>
          <w:szCs w:val="24"/>
        </w:rPr>
        <w:t>.</w:t>
      </w:r>
      <w:r w:rsidR="00DE1330">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Selasa, 01 Januari 2013, diunduh pada</w:t>
      </w:r>
      <w:r w:rsidR="00DE1330">
        <w:rPr>
          <w:rFonts w:ascii="Times New Roman" w:hAnsi="Times New Roman" w:cs="Times New Roman"/>
          <w:color w:val="000000"/>
          <w:sz w:val="24"/>
          <w:szCs w:val="24"/>
        </w:rPr>
        <w:t xml:space="preserve"> </w:t>
      </w:r>
      <w:r w:rsidR="00846C2D" w:rsidRPr="00846C2D">
        <w:rPr>
          <w:rFonts w:ascii="Times New Roman" w:hAnsi="Times New Roman" w:cs="Times New Roman"/>
          <w:color w:val="000000"/>
          <w:sz w:val="24"/>
          <w:szCs w:val="24"/>
        </w:rPr>
        <w:t xml:space="preserve">Oktober 2015. </w:t>
      </w:r>
    </w:p>
    <w:p w:rsidR="00612793" w:rsidRDefault="00846C2D" w:rsidP="00380DB5">
      <w:pPr>
        <w:autoSpaceDE w:val="0"/>
        <w:autoSpaceDN w:val="0"/>
        <w:adjustRightInd w:val="0"/>
        <w:spacing w:after="0" w:line="240" w:lineRule="auto"/>
        <w:ind w:left="720" w:hanging="720"/>
        <w:jc w:val="both"/>
        <w:rPr>
          <w:rFonts w:ascii="Times New Roman" w:hAnsi="Times New Roman" w:cs="Times New Roman"/>
          <w:sz w:val="24"/>
          <w:szCs w:val="24"/>
        </w:rPr>
      </w:pPr>
      <w:r w:rsidRPr="00846C2D">
        <w:rPr>
          <w:rFonts w:ascii="Times New Roman" w:hAnsi="Times New Roman" w:cs="Times New Roman"/>
          <w:color w:val="000000"/>
          <w:sz w:val="24"/>
          <w:szCs w:val="24"/>
        </w:rPr>
        <w:t>Har</w:t>
      </w:r>
      <w:r w:rsidR="00DE1330">
        <w:rPr>
          <w:rFonts w:ascii="Times New Roman" w:hAnsi="Times New Roman" w:cs="Times New Roman"/>
          <w:color w:val="000000"/>
          <w:sz w:val="24"/>
          <w:szCs w:val="24"/>
        </w:rPr>
        <w:t xml:space="preserve">djodipuro, Siswoyo. (1991). </w:t>
      </w:r>
      <w:r w:rsidR="00DE1330" w:rsidRPr="00FC3E30">
        <w:rPr>
          <w:rFonts w:ascii="Times New Roman" w:hAnsi="Times New Roman" w:cs="Times New Roman"/>
          <w:i/>
          <w:color w:val="000000"/>
          <w:sz w:val="24"/>
          <w:szCs w:val="24"/>
        </w:rPr>
        <w:t xml:space="preserve">“Dua </w:t>
      </w:r>
      <w:r w:rsidRPr="00FC3E30">
        <w:rPr>
          <w:rFonts w:ascii="Times New Roman" w:hAnsi="Times New Roman" w:cs="Times New Roman"/>
          <w:i/>
          <w:color w:val="000000"/>
          <w:sz w:val="24"/>
          <w:szCs w:val="24"/>
        </w:rPr>
        <w:t>Paradigma Penelitian Ilmiah”</w:t>
      </w:r>
      <w:r w:rsidRPr="00846C2D">
        <w:rPr>
          <w:rFonts w:ascii="Times New Roman" w:hAnsi="Times New Roman" w:cs="Times New Roman"/>
          <w:color w:val="000000"/>
          <w:sz w:val="24"/>
          <w:szCs w:val="24"/>
        </w:rPr>
        <w:t>. Jakarta:</w:t>
      </w:r>
      <w:r w:rsidR="00DE133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Pidato Pengukuhan Guru Besar IKIP</w:t>
      </w:r>
      <w:r w:rsidR="00DE1330">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Jakarta. </w:t>
      </w:r>
    </w:p>
    <w:p w:rsidR="00612793" w:rsidRDefault="00846C2D" w:rsidP="00380DB5">
      <w:pPr>
        <w:autoSpaceDE w:val="0"/>
        <w:autoSpaceDN w:val="0"/>
        <w:adjustRightInd w:val="0"/>
        <w:spacing w:after="0" w:line="240" w:lineRule="auto"/>
        <w:ind w:left="720" w:hanging="720"/>
        <w:jc w:val="both"/>
        <w:rPr>
          <w:rFonts w:ascii="Times New Roman" w:hAnsi="Times New Roman" w:cs="Times New Roman"/>
          <w:sz w:val="24"/>
          <w:szCs w:val="24"/>
        </w:rPr>
      </w:pPr>
      <w:r w:rsidRPr="00846C2D">
        <w:rPr>
          <w:rFonts w:ascii="Times New Roman" w:hAnsi="Times New Roman" w:cs="Times New Roman"/>
          <w:color w:val="000000"/>
          <w:sz w:val="24"/>
          <w:szCs w:val="24"/>
        </w:rPr>
        <w:t xml:space="preserve">Krug, Mark. M. (1967). </w:t>
      </w:r>
      <w:r w:rsidRPr="00846C2D">
        <w:rPr>
          <w:rFonts w:ascii="Times New Roman" w:hAnsi="Times New Roman" w:cs="Times New Roman"/>
          <w:i/>
          <w:iCs/>
          <w:color w:val="000000"/>
          <w:sz w:val="24"/>
          <w:szCs w:val="24"/>
        </w:rPr>
        <w:t>History and the</w:t>
      </w:r>
      <w:r w:rsidR="00612793">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 xml:space="preserve">Social Sciences. </w:t>
      </w:r>
      <w:r w:rsidRPr="00846C2D">
        <w:rPr>
          <w:rFonts w:ascii="Times New Roman" w:hAnsi="Times New Roman" w:cs="Times New Roman"/>
          <w:color w:val="000000"/>
          <w:sz w:val="24"/>
          <w:szCs w:val="24"/>
        </w:rPr>
        <w:t xml:space="preserve">Walthan </w:t>
      </w:r>
      <w:r w:rsidRPr="00846C2D">
        <w:rPr>
          <w:rFonts w:ascii="Times New Roman" w:hAnsi="Times New Roman" w:cs="Times New Roman"/>
          <w:color w:val="000000"/>
          <w:sz w:val="24"/>
          <w:szCs w:val="24"/>
        </w:rPr>
        <w:lastRenderedPageBreak/>
        <w:t xml:space="preserve">Mass: Braisdell </w:t>
      </w:r>
      <w:r w:rsidR="00612793">
        <w:rPr>
          <w:rFonts w:ascii="Times New Roman" w:hAnsi="Times New Roman" w:cs="Times New Roman"/>
          <w:i/>
          <w:iCs/>
          <w:color w:val="000000"/>
          <w:sz w:val="24"/>
          <w:szCs w:val="24"/>
        </w:rPr>
        <w:t xml:space="preserve"> </w:t>
      </w:r>
      <w:r w:rsidRPr="00846C2D">
        <w:rPr>
          <w:rFonts w:ascii="Times New Roman" w:hAnsi="Times New Roman" w:cs="Times New Roman"/>
          <w:color w:val="000000"/>
          <w:sz w:val="24"/>
          <w:szCs w:val="24"/>
        </w:rPr>
        <w:t xml:space="preserve">Publishing Company. </w:t>
      </w:r>
    </w:p>
    <w:p w:rsidR="00612793" w:rsidRDefault="00846C2D" w:rsidP="00380DB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Lightman, Alan J. and Valerie French.</w:t>
      </w:r>
      <w:r w:rsidR="00612793">
        <w:rPr>
          <w:rFonts w:ascii="Times New Roman" w:hAnsi="Times New Roman" w:cs="Times New Roman"/>
          <w:sz w:val="24"/>
          <w:szCs w:val="24"/>
        </w:rPr>
        <w:t xml:space="preserve"> </w:t>
      </w:r>
      <w:r w:rsidRPr="00846C2D">
        <w:rPr>
          <w:rFonts w:ascii="Times New Roman" w:hAnsi="Times New Roman" w:cs="Times New Roman"/>
          <w:color w:val="000000"/>
          <w:sz w:val="24"/>
          <w:szCs w:val="24"/>
        </w:rPr>
        <w:t xml:space="preserve">(1978). </w:t>
      </w:r>
      <w:r w:rsidRPr="00846C2D">
        <w:rPr>
          <w:rFonts w:ascii="Times New Roman" w:hAnsi="Times New Roman" w:cs="Times New Roman"/>
          <w:i/>
          <w:iCs/>
          <w:color w:val="000000"/>
          <w:sz w:val="24"/>
          <w:szCs w:val="24"/>
        </w:rPr>
        <w:t>Historians and The Living Past,</w:t>
      </w:r>
      <w:r w:rsidR="00612793">
        <w:rPr>
          <w:rFonts w:ascii="Times New Roman" w:hAnsi="Times New Roman" w:cs="Times New Roman"/>
          <w:sz w:val="24"/>
          <w:szCs w:val="24"/>
        </w:rPr>
        <w:t xml:space="preserve"> </w:t>
      </w:r>
      <w:r w:rsidRPr="00846C2D">
        <w:rPr>
          <w:rFonts w:ascii="Times New Roman" w:hAnsi="Times New Roman" w:cs="Times New Roman"/>
          <w:i/>
          <w:iCs/>
          <w:color w:val="000000"/>
          <w:sz w:val="24"/>
          <w:szCs w:val="24"/>
        </w:rPr>
        <w:t>The Theory and Practice of Historical</w:t>
      </w:r>
      <w:r w:rsidR="00612793">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Study</w:t>
      </w:r>
      <w:r w:rsidRPr="00846C2D">
        <w:rPr>
          <w:rFonts w:ascii="Times New Roman" w:hAnsi="Times New Roman" w:cs="Times New Roman"/>
          <w:color w:val="000000"/>
          <w:sz w:val="24"/>
          <w:szCs w:val="24"/>
        </w:rPr>
        <w:t>. Arlington Heights: Harlan</w:t>
      </w:r>
      <w:r w:rsidR="0061279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Davidson. </w:t>
      </w:r>
    </w:p>
    <w:p w:rsidR="00612793" w:rsidRDefault="00846C2D" w:rsidP="00380DB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 xml:space="preserve">Mars, Calin J. (2009). </w:t>
      </w:r>
      <w:r w:rsidRPr="00846C2D">
        <w:rPr>
          <w:rFonts w:ascii="Times New Roman" w:hAnsi="Times New Roman" w:cs="Times New Roman"/>
          <w:i/>
          <w:iCs/>
          <w:color w:val="000000"/>
          <w:sz w:val="24"/>
          <w:szCs w:val="24"/>
        </w:rPr>
        <w:t>Key Concepts for</w:t>
      </w:r>
      <w:r w:rsidR="00612793">
        <w:rPr>
          <w:rFonts w:ascii="Times New Roman" w:hAnsi="Times New Roman" w:cs="Times New Roman"/>
          <w:color w:val="000000"/>
          <w:sz w:val="24"/>
          <w:szCs w:val="24"/>
        </w:rPr>
        <w:t xml:space="preserve"> </w:t>
      </w:r>
      <w:r w:rsidRPr="00846C2D">
        <w:rPr>
          <w:rFonts w:ascii="Times New Roman" w:hAnsi="Times New Roman" w:cs="Times New Roman"/>
          <w:i/>
          <w:iCs/>
          <w:color w:val="000000"/>
          <w:sz w:val="24"/>
          <w:szCs w:val="24"/>
        </w:rPr>
        <w:t>Understanding Curriculum.</w:t>
      </w:r>
      <w:r w:rsidRPr="00846C2D">
        <w:rPr>
          <w:rFonts w:ascii="Times New Roman" w:hAnsi="Times New Roman" w:cs="Times New Roman"/>
          <w:color w:val="000000"/>
          <w:sz w:val="24"/>
          <w:szCs w:val="24"/>
        </w:rPr>
        <w:t xml:space="preserve"> London and</w:t>
      </w:r>
      <w:r w:rsidR="00612793">
        <w:rPr>
          <w:rFonts w:ascii="Times New Roman" w:hAnsi="Times New Roman" w:cs="Times New Roman"/>
          <w:color w:val="000000"/>
          <w:sz w:val="24"/>
          <w:szCs w:val="24"/>
        </w:rPr>
        <w:t xml:space="preserve"> New York: Routledge.</w:t>
      </w:r>
    </w:p>
    <w:p w:rsidR="00612793" w:rsidRDefault="00846C2D" w:rsidP="00380DB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Mulyana, Agus dan Restu Gunawan (edt).</w:t>
      </w:r>
      <w:r w:rsidR="0061279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(2007). </w:t>
      </w:r>
      <w:r w:rsidRPr="00846C2D">
        <w:rPr>
          <w:rFonts w:ascii="Times New Roman" w:hAnsi="Times New Roman" w:cs="Times New Roman"/>
          <w:i/>
          <w:iCs/>
          <w:color w:val="000000"/>
          <w:sz w:val="24"/>
          <w:szCs w:val="24"/>
        </w:rPr>
        <w:t>Sejarah Lokal: Penulisan dan</w:t>
      </w:r>
      <w:r w:rsidR="00612793">
        <w:rPr>
          <w:rFonts w:ascii="Times New Roman" w:hAnsi="Times New Roman" w:cs="Times New Roman"/>
          <w:i/>
          <w:iCs/>
          <w:color w:val="000000"/>
          <w:sz w:val="24"/>
          <w:szCs w:val="24"/>
        </w:rPr>
        <w:t xml:space="preserve"> </w:t>
      </w:r>
      <w:r w:rsidRPr="00846C2D">
        <w:rPr>
          <w:rFonts w:ascii="Times New Roman" w:hAnsi="Times New Roman" w:cs="Times New Roman"/>
          <w:i/>
          <w:iCs/>
          <w:color w:val="000000"/>
          <w:sz w:val="24"/>
          <w:szCs w:val="24"/>
        </w:rPr>
        <w:t>Pembelajaran di Sekolah.</w:t>
      </w:r>
      <w:r w:rsidRPr="00846C2D">
        <w:rPr>
          <w:rFonts w:ascii="Times New Roman" w:hAnsi="Times New Roman" w:cs="Times New Roman"/>
          <w:color w:val="000000"/>
          <w:sz w:val="24"/>
          <w:szCs w:val="24"/>
        </w:rPr>
        <w:t xml:space="preserve"> Bandung:</w:t>
      </w:r>
      <w:r w:rsidR="0061279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Salamina Press. </w:t>
      </w:r>
    </w:p>
    <w:p w:rsidR="00612793" w:rsidRDefault="00846C2D" w:rsidP="00380DB5">
      <w:pPr>
        <w:autoSpaceDE w:val="0"/>
        <w:autoSpaceDN w:val="0"/>
        <w:adjustRightInd w:val="0"/>
        <w:spacing w:after="0" w:line="240" w:lineRule="auto"/>
        <w:ind w:left="720" w:hanging="720"/>
        <w:jc w:val="both"/>
        <w:rPr>
          <w:rFonts w:ascii="Times New Roman" w:hAnsi="Times New Roman" w:cs="Times New Roman"/>
          <w:sz w:val="24"/>
          <w:szCs w:val="24"/>
        </w:rPr>
      </w:pPr>
      <w:r w:rsidRPr="00846C2D">
        <w:rPr>
          <w:rFonts w:ascii="Times New Roman" w:hAnsi="Times New Roman" w:cs="Times New Roman"/>
          <w:color w:val="000000"/>
          <w:sz w:val="24"/>
          <w:szCs w:val="24"/>
        </w:rPr>
        <w:t xml:space="preserve">Priyadi, Sugeng. (2012). </w:t>
      </w:r>
      <w:r w:rsidRPr="00846C2D">
        <w:rPr>
          <w:rFonts w:ascii="Times New Roman" w:hAnsi="Times New Roman" w:cs="Times New Roman"/>
          <w:i/>
          <w:iCs/>
          <w:color w:val="000000"/>
          <w:sz w:val="24"/>
          <w:szCs w:val="24"/>
        </w:rPr>
        <w:t>Sejarah Lokal</w:t>
      </w:r>
      <w:r w:rsidR="00612793">
        <w:rPr>
          <w:rFonts w:ascii="Times New Roman" w:hAnsi="Times New Roman" w:cs="Times New Roman"/>
          <w:color w:val="000000"/>
          <w:sz w:val="24"/>
          <w:szCs w:val="24"/>
        </w:rPr>
        <w:t xml:space="preserve"> </w:t>
      </w:r>
      <w:r w:rsidRPr="00846C2D">
        <w:rPr>
          <w:rFonts w:ascii="Times New Roman" w:hAnsi="Times New Roman" w:cs="Times New Roman"/>
          <w:i/>
          <w:iCs/>
          <w:color w:val="000000"/>
          <w:sz w:val="24"/>
          <w:szCs w:val="24"/>
        </w:rPr>
        <w:t>Konsep, Metode dan Tantangannya.</w:t>
      </w:r>
      <w:r w:rsidR="00612793">
        <w:rPr>
          <w:rFonts w:ascii="Times New Roman" w:hAnsi="Times New Roman" w:cs="Times New Roman"/>
          <w:i/>
          <w:iCs/>
          <w:color w:val="000000"/>
          <w:sz w:val="24"/>
          <w:szCs w:val="24"/>
        </w:rPr>
        <w:t xml:space="preserve"> </w:t>
      </w:r>
      <w:r w:rsidRPr="00846C2D">
        <w:rPr>
          <w:rFonts w:ascii="Times New Roman" w:hAnsi="Times New Roman" w:cs="Times New Roman"/>
          <w:color w:val="000000"/>
          <w:sz w:val="24"/>
          <w:szCs w:val="24"/>
        </w:rPr>
        <w:t xml:space="preserve">Yogyakarta: Penerbit Ombak </w:t>
      </w:r>
    </w:p>
    <w:p w:rsidR="00612793" w:rsidRDefault="00846C2D" w:rsidP="00380DB5">
      <w:pPr>
        <w:autoSpaceDE w:val="0"/>
        <w:autoSpaceDN w:val="0"/>
        <w:adjustRightInd w:val="0"/>
        <w:spacing w:after="0" w:line="240" w:lineRule="auto"/>
        <w:ind w:left="720" w:hanging="720"/>
        <w:jc w:val="both"/>
        <w:rPr>
          <w:rFonts w:ascii="Times New Roman" w:hAnsi="Times New Roman" w:cs="Times New Roman"/>
          <w:sz w:val="24"/>
          <w:szCs w:val="24"/>
        </w:rPr>
      </w:pPr>
      <w:r w:rsidRPr="00846C2D">
        <w:rPr>
          <w:rFonts w:ascii="Times New Roman" w:hAnsi="Times New Roman" w:cs="Times New Roman"/>
          <w:color w:val="000000"/>
          <w:sz w:val="24"/>
          <w:szCs w:val="24"/>
        </w:rPr>
        <w:t xml:space="preserve">Sanjaya, Wina. 2008. </w:t>
      </w:r>
      <w:r w:rsidRPr="00846C2D">
        <w:rPr>
          <w:rFonts w:ascii="Times New Roman" w:hAnsi="Times New Roman" w:cs="Times New Roman"/>
          <w:i/>
          <w:iCs/>
          <w:color w:val="000000"/>
          <w:sz w:val="24"/>
          <w:szCs w:val="24"/>
        </w:rPr>
        <w:t>Perencanaan dan</w:t>
      </w:r>
      <w:r w:rsidR="00612793">
        <w:rPr>
          <w:rFonts w:ascii="Times New Roman" w:hAnsi="Times New Roman" w:cs="Times New Roman"/>
          <w:sz w:val="24"/>
          <w:szCs w:val="24"/>
        </w:rPr>
        <w:t xml:space="preserve"> </w:t>
      </w:r>
      <w:r w:rsidRPr="00846C2D">
        <w:rPr>
          <w:rFonts w:ascii="Times New Roman" w:hAnsi="Times New Roman" w:cs="Times New Roman"/>
          <w:i/>
          <w:iCs/>
          <w:color w:val="000000"/>
          <w:sz w:val="24"/>
          <w:szCs w:val="24"/>
        </w:rPr>
        <w:t>Desain Sistem Pembelajaran.</w:t>
      </w:r>
      <w:r w:rsidRPr="00846C2D">
        <w:rPr>
          <w:rFonts w:ascii="Times New Roman" w:hAnsi="Times New Roman" w:cs="Times New Roman"/>
          <w:color w:val="000000"/>
          <w:sz w:val="24"/>
          <w:szCs w:val="24"/>
        </w:rPr>
        <w:t xml:space="preserve"> Jakarta:</w:t>
      </w:r>
      <w:r w:rsidR="0061279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Kencana. </w:t>
      </w:r>
    </w:p>
    <w:p w:rsidR="00612793" w:rsidRDefault="00846C2D" w:rsidP="00380DB5">
      <w:pPr>
        <w:autoSpaceDE w:val="0"/>
        <w:autoSpaceDN w:val="0"/>
        <w:adjustRightInd w:val="0"/>
        <w:spacing w:after="0" w:line="240" w:lineRule="auto"/>
        <w:ind w:left="720" w:hanging="720"/>
        <w:jc w:val="both"/>
        <w:rPr>
          <w:rFonts w:ascii="Times New Roman" w:hAnsi="Times New Roman" w:cs="Times New Roman"/>
          <w:sz w:val="24"/>
          <w:szCs w:val="24"/>
        </w:rPr>
      </w:pPr>
      <w:r w:rsidRPr="00846C2D">
        <w:rPr>
          <w:rFonts w:ascii="Times New Roman" w:hAnsi="Times New Roman" w:cs="Times New Roman"/>
          <w:color w:val="000000"/>
          <w:sz w:val="24"/>
          <w:szCs w:val="24"/>
        </w:rPr>
        <w:t xml:space="preserve">Sopandi, Andi. </w:t>
      </w:r>
      <w:r w:rsidRPr="00FC3E30">
        <w:rPr>
          <w:rFonts w:ascii="Times New Roman" w:hAnsi="Times New Roman" w:cs="Times New Roman"/>
          <w:i/>
          <w:color w:val="000000"/>
          <w:sz w:val="24"/>
          <w:szCs w:val="24"/>
        </w:rPr>
        <w:t>"Studi Kebijakan Penerapan</w:t>
      </w:r>
      <w:r w:rsidR="00612793" w:rsidRPr="00FC3E30">
        <w:rPr>
          <w:rFonts w:ascii="Times New Roman" w:hAnsi="Times New Roman" w:cs="Times New Roman"/>
          <w:i/>
          <w:sz w:val="24"/>
          <w:szCs w:val="24"/>
        </w:rPr>
        <w:t xml:space="preserve"> </w:t>
      </w:r>
      <w:r w:rsidRPr="00FC3E30">
        <w:rPr>
          <w:rFonts w:ascii="Times New Roman" w:hAnsi="Times New Roman" w:cs="Times New Roman"/>
          <w:i/>
          <w:color w:val="000000"/>
          <w:sz w:val="24"/>
          <w:szCs w:val="24"/>
        </w:rPr>
        <w:t>Bahasa, Budaya Dan Sejrah Bekasi</w:t>
      </w:r>
      <w:r w:rsidR="00612793" w:rsidRPr="00FC3E30">
        <w:rPr>
          <w:rFonts w:ascii="Times New Roman" w:hAnsi="Times New Roman" w:cs="Times New Roman"/>
          <w:i/>
          <w:sz w:val="24"/>
          <w:szCs w:val="24"/>
        </w:rPr>
        <w:t xml:space="preserve"> </w:t>
      </w:r>
      <w:r w:rsidRPr="00FC3E30">
        <w:rPr>
          <w:rFonts w:ascii="Times New Roman" w:hAnsi="Times New Roman" w:cs="Times New Roman"/>
          <w:i/>
          <w:color w:val="000000"/>
          <w:sz w:val="24"/>
          <w:szCs w:val="24"/>
        </w:rPr>
        <w:t>Sebagai Muatan Lokal Di Sekolah"</w:t>
      </w:r>
      <w:r w:rsidRPr="00846C2D">
        <w:rPr>
          <w:rFonts w:ascii="Times New Roman" w:hAnsi="Times New Roman" w:cs="Times New Roman"/>
          <w:color w:val="000000"/>
          <w:sz w:val="24"/>
          <w:szCs w:val="24"/>
        </w:rPr>
        <w:t>. Laporan Penelitian, Universitas Islam "45"</w:t>
      </w:r>
      <w:r w:rsidR="00612793">
        <w:rPr>
          <w:rFonts w:ascii="Times New Roman" w:hAnsi="Times New Roman" w:cs="Times New Roman"/>
          <w:sz w:val="24"/>
          <w:szCs w:val="24"/>
        </w:rPr>
        <w:t xml:space="preserve"> </w:t>
      </w:r>
      <w:r w:rsidRPr="00846C2D">
        <w:rPr>
          <w:rFonts w:ascii="Times New Roman" w:hAnsi="Times New Roman" w:cs="Times New Roman"/>
          <w:color w:val="000000"/>
          <w:sz w:val="24"/>
          <w:szCs w:val="24"/>
        </w:rPr>
        <w:t xml:space="preserve">Bekasi, tahun 2015. </w:t>
      </w:r>
    </w:p>
    <w:p w:rsidR="004C4729" w:rsidRDefault="00846C2D" w:rsidP="00380DB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Supardi. “</w:t>
      </w:r>
      <w:r w:rsidRPr="00FC3E30">
        <w:rPr>
          <w:rFonts w:ascii="Times New Roman" w:hAnsi="Times New Roman" w:cs="Times New Roman"/>
          <w:i/>
          <w:color w:val="000000"/>
          <w:sz w:val="24"/>
          <w:szCs w:val="24"/>
        </w:rPr>
        <w:t>Pendidikan Sejarah Lokal Dalam</w:t>
      </w:r>
      <w:r w:rsidR="00612793" w:rsidRPr="00FC3E30">
        <w:rPr>
          <w:rFonts w:ascii="Times New Roman" w:hAnsi="Times New Roman" w:cs="Times New Roman"/>
          <w:i/>
          <w:sz w:val="24"/>
          <w:szCs w:val="24"/>
        </w:rPr>
        <w:t xml:space="preserve"> </w:t>
      </w:r>
      <w:r w:rsidRPr="00FC3E30">
        <w:rPr>
          <w:rFonts w:ascii="Times New Roman" w:hAnsi="Times New Roman" w:cs="Times New Roman"/>
          <w:i/>
          <w:color w:val="000000"/>
          <w:sz w:val="24"/>
          <w:szCs w:val="24"/>
        </w:rPr>
        <w:t>Konteks Multikulturalisme”. (Artikel Junal</w:t>
      </w:r>
      <w:r w:rsidR="00612793" w:rsidRPr="00FC3E30">
        <w:rPr>
          <w:rFonts w:ascii="Times New Roman" w:hAnsi="Times New Roman" w:cs="Times New Roman"/>
          <w:i/>
          <w:color w:val="000000"/>
          <w:sz w:val="24"/>
          <w:szCs w:val="24"/>
        </w:rPr>
        <w:t xml:space="preserve"> </w:t>
      </w:r>
      <w:r w:rsidRPr="00FC3E30">
        <w:rPr>
          <w:rFonts w:ascii="Times New Roman" w:hAnsi="Times New Roman" w:cs="Times New Roman"/>
          <w:i/>
          <w:color w:val="000000"/>
          <w:sz w:val="24"/>
          <w:szCs w:val="24"/>
        </w:rPr>
        <w:t>Penelitian)</w:t>
      </w:r>
      <w:r w:rsidRPr="00846C2D">
        <w:rPr>
          <w:rFonts w:ascii="Times New Roman" w:hAnsi="Times New Roman" w:cs="Times New Roman"/>
          <w:color w:val="000000"/>
          <w:sz w:val="24"/>
          <w:szCs w:val="24"/>
        </w:rPr>
        <w:t xml:space="preserve"> Cakrawala Pendidikan,</w:t>
      </w:r>
      <w:r w:rsidR="0061279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Februari 2006, Th. XXV, No. 1, hal. 117137.</w:t>
      </w:r>
      <w:r w:rsidR="0061279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FIS</w:t>
      </w:r>
      <w:r w:rsidR="0061279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Universitas</w:t>
      </w:r>
      <w:r w:rsidR="00612793">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Negeri</w:t>
      </w:r>
      <w:r w:rsidR="004C4729">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Yogyakarta.</w:t>
      </w:r>
    </w:p>
    <w:p w:rsidR="003C7FF2" w:rsidRDefault="003C7FF2" w:rsidP="00380DB5">
      <w:pPr>
        <w:spacing w:after="0" w:line="240" w:lineRule="auto"/>
        <w:ind w:left="432" w:hanging="432"/>
        <w:jc w:val="both"/>
        <w:rPr>
          <w:rFonts w:ascii="Times New Roman" w:hAnsi="Times New Roman"/>
          <w:sz w:val="24"/>
          <w:szCs w:val="24"/>
        </w:rPr>
      </w:pPr>
      <w:r>
        <w:rPr>
          <w:rFonts w:ascii="Times New Roman" w:hAnsi="Times New Roman"/>
          <w:sz w:val="24"/>
          <w:szCs w:val="24"/>
        </w:rPr>
        <w:t xml:space="preserve">Sucipto. </w:t>
      </w:r>
      <w:r>
        <w:rPr>
          <w:rFonts w:ascii="Times New Roman" w:hAnsi="Times New Roman"/>
          <w:i/>
          <w:sz w:val="24"/>
          <w:szCs w:val="24"/>
        </w:rPr>
        <w:t>Catatan Singkat Tentang Sejarah Lokal.</w:t>
      </w:r>
      <w:r>
        <w:rPr>
          <w:rFonts w:ascii="Times New Roman" w:hAnsi="Times New Roman"/>
          <w:sz w:val="24"/>
          <w:szCs w:val="24"/>
        </w:rPr>
        <w:t xml:space="preserve"> </w:t>
      </w:r>
      <w:hyperlink r:id="rId11" w:history="1">
        <w:r w:rsidRPr="00FC3E30">
          <w:rPr>
            <w:rStyle w:val="Hyperlink"/>
            <w:rFonts w:ascii="Times New Roman" w:hAnsi="Times New Roman"/>
            <w:color w:val="auto"/>
            <w:sz w:val="24"/>
            <w:szCs w:val="24"/>
            <w:u w:val="none"/>
          </w:rPr>
          <w:t>http://adabydarban.blogspot.com</w:t>
        </w:r>
      </w:hyperlink>
      <w:r w:rsidRPr="00FC3E30">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diakses pada tanggal 19 Oktober 2015.</w:t>
      </w:r>
    </w:p>
    <w:p w:rsidR="004C4729" w:rsidRDefault="00846C2D" w:rsidP="00380DB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 xml:space="preserve">Widja, I Gde. (1989). </w:t>
      </w:r>
      <w:r w:rsidRPr="00846C2D">
        <w:rPr>
          <w:rFonts w:ascii="Times New Roman" w:hAnsi="Times New Roman" w:cs="Times New Roman"/>
          <w:i/>
          <w:iCs/>
          <w:color w:val="000000"/>
          <w:sz w:val="24"/>
          <w:szCs w:val="24"/>
        </w:rPr>
        <w:t>Sejarah Lokal Suatu</w:t>
      </w:r>
      <w:r w:rsidR="004C4729">
        <w:rPr>
          <w:rFonts w:ascii="Times New Roman" w:hAnsi="Times New Roman" w:cs="Times New Roman"/>
          <w:color w:val="000000"/>
          <w:sz w:val="24"/>
          <w:szCs w:val="24"/>
        </w:rPr>
        <w:t xml:space="preserve"> </w:t>
      </w:r>
      <w:r w:rsidRPr="00846C2D">
        <w:rPr>
          <w:rFonts w:ascii="Times New Roman" w:hAnsi="Times New Roman" w:cs="Times New Roman"/>
          <w:i/>
          <w:iCs/>
          <w:color w:val="000000"/>
          <w:sz w:val="24"/>
          <w:szCs w:val="24"/>
        </w:rPr>
        <w:t>Perspektif dalam Pengajaran Sejarah.</w:t>
      </w:r>
      <w:r w:rsidR="004C4729">
        <w:rPr>
          <w:rFonts w:ascii="Times New Roman" w:hAnsi="Times New Roman" w:cs="Times New Roman"/>
          <w:color w:val="000000"/>
          <w:sz w:val="24"/>
          <w:szCs w:val="24"/>
        </w:rPr>
        <w:t xml:space="preserve"> </w:t>
      </w:r>
      <w:r w:rsidRPr="00846C2D">
        <w:rPr>
          <w:rFonts w:ascii="Times New Roman" w:hAnsi="Times New Roman" w:cs="Times New Roman"/>
          <w:color w:val="000000"/>
          <w:sz w:val="24"/>
          <w:szCs w:val="24"/>
        </w:rPr>
        <w:t xml:space="preserve">Jakarta: Depdikbud. </w:t>
      </w:r>
    </w:p>
    <w:p w:rsidR="00846C2D" w:rsidRPr="004C4729" w:rsidRDefault="00846C2D" w:rsidP="00380DB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846C2D">
        <w:rPr>
          <w:rFonts w:ascii="Times New Roman" w:hAnsi="Times New Roman" w:cs="Times New Roman"/>
          <w:color w:val="000000"/>
          <w:sz w:val="24"/>
          <w:szCs w:val="24"/>
        </w:rPr>
        <w:t xml:space="preserve">Winfried, Noth. (2006). </w:t>
      </w:r>
      <w:r w:rsidRPr="00846C2D">
        <w:rPr>
          <w:rFonts w:ascii="Times New Roman" w:hAnsi="Times New Roman" w:cs="Times New Roman"/>
          <w:i/>
          <w:iCs/>
          <w:color w:val="000000"/>
          <w:sz w:val="24"/>
          <w:szCs w:val="24"/>
        </w:rPr>
        <w:t xml:space="preserve">Semiotik, </w:t>
      </w:r>
      <w:r w:rsidRPr="00846C2D">
        <w:rPr>
          <w:rFonts w:ascii="Times New Roman" w:hAnsi="Times New Roman" w:cs="Times New Roman"/>
          <w:color w:val="000000"/>
          <w:sz w:val="24"/>
          <w:szCs w:val="24"/>
        </w:rPr>
        <w:t>Ab.</w:t>
      </w:r>
      <w:r w:rsidR="004C4729">
        <w:rPr>
          <w:rFonts w:ascii="Times New Roman" w:hAnsi="Times New Roman" w:cs="Times New Roman"/>
          <w:sz w:val="24"/>
          <w:szCs w:val="24"/>
        </w:rPr>
        <w:t xml:space="preserve"> </w:t>
      </w:r>
      <w:r w:rsidRPr="00846C2D">
        <w:rPr>
          <w:rFonts w:ascii="Times New Roman" w:hAnsi="Times New Roman" w:cs="Times New Roman"/>
          <w:color w:val="000000"/>
          <w:sz w:val="24"/>
          <w:szCs w:val="24"/>
        </w:rPr>
        <w:t>Dharmojo, dkk. Surabaya: Airlangga</w:t>
      </w:r>
      <w:r w:rsidR="004C4729">
        <w:rPr>
          <w:rFonts w:ascii="Times New Roman" w:hAnsi="Times New Roman" w:cs="Times New Roman"/>
          <w:sz w:val="24"/>
          <w:szCs w:val="24"/>
        </w:rPr>
        <w:t xml:space="preserve"> </w:t>
      </w:r>
      <w:r w:rsidRPr="00846C2D">
        <w:rPr>
          <w:rFonts w:ascii="Times New Roman" w:hAnsi="Times New Roman" w:cs="Times New Roman"/>
          <w:color w:val="000000"/>
          <w:sz w:val="24"/>
          <w:szCs w:val="24"/>
        </w:rPr>
        <w:t xml:space="preserve">University Press. </w:t>
      </w:r>
    </w:p>
    <w:p w:rsidR="00846C2D" w:rsidRPr="00846C2D" w:rsidRDefault="00846C2D" w:rsidP="00380DB5">
      <w:pPr>
        <w:autoSpaceDE w:val="0"/>
        <w:autoSpaceDN w:val="0"/>
        <w:adjustRightInd w:val="0"/>
        <w:spacing w:after="0" w:line="240" w:lineRule="auto"/>
        <w:jc w:val="both"/>
        <w:rPr>
          <w:rFonts w:ascii="Times New Roman" w:hAnsi="Times New Roman" w:cs="Times New Roman"/>
          <w:color w:val="000000"/>
          <w:sz w:val="24"/>
          <w:szCs w:val="24"/>
        </w:rPr>
      </w:pPr>
    </w:p>
    <w:p w:rsidR="00846C2D" w:rsidRPr="00846C2D" w:rsidRDefault="00846C2D" w:rsidP="00380DB5">
      <w:pPr>
        <w:spacing w:after="0" w:line="240" w:lineRule="auto"/>
        <w:jc w:val="both"/>
        <w:rPr>
          <w:rFonts w:ascii="Times New Roman" w:hAnsi="Times New Roman" w:cs="Times New Roman"/>
          <w:sz w:val="24"/>
          <w:szCs w:val="24"/>
        </w:rPr>
      </w:pPr>
    </w:p>
    <w:sectPr w:rsidR="00846C2D" w:rsidRPr="00846C2D" w:rsidSect="00952F6B">
      <w:type w:val="continuous"/>
      <w:pgSz w:w="12240" w:h="15840"/>
      <w:pgMar w:top="2275" w:right="1699" w:bottom="1699" w:left="227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950" w:rsidRDefault="00CC2950" w:rsidP="000716B0">
      <w:pPr>
        <w:spacing w:after="0" w:line="240" w:lineRule="auto"/>
      </w:pPr>
      <w:r>
        <w:separator/>
      </w:r>
    </w:p>
  </w:endnote>
  <w:endnote w:type="continuationSeparator" w:id="1">
    <w:p w:rsidR="00CC2950" w:rsidRDefault="00CC2950" w:rsidP="00071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105"/>
      <w:docPartObj>
        <w:docPartGallery w:val="Page Numbers (Bottom of Page)"/>
        <w:docPartUnique/>
      </w:docPartObj>
    </w:sdtPr>
    <w:sdtContent>
      <w:p w:rsidR="000716B0" w:rsidRDefault="000716B0">
        <w:pPr>
          <w:pStyle w:val="Footer"/>
          <w:jc w:val="center"/>
        </w:pPr>
        <w:r w:rsidRPr="000716B0">
          <w:rPr>
            <w:rFonts w:ascii="Times New Roman" w:hAnsi="Times New Roman" w:cs="Times New Roman"/>
            <w:sz w:val="24"/>
            <w:szCs w:val="24"/>
          </w:rPr>
          <w:fldChar w:fldCharType="begin"/>
        </w:r>
        <w:r w:rsidRPr="000716B0">
          <w:rPr>
            <w:rFonts w:ascii="Times New Roman" w:hAnsi="Times New Roman" w:cs="Times New Roman"/>
            <w:sz w:val="24"/>
            <w:szCs w:val="24"/>
          </w:rPr>
          <w:instrText xml:space="preserve"> PAGE   \* MERGEFORMAT </w:instrText>
        </w:r>
        <w:r w:rsidRPr="000716B0">
          <w:rPr>
            <w:rFonts w:ascii="Times New Roman" w:hAnsi="Times New Roman" w:cs="Times New Roman"/>
            <w:sz w:val="24"/>
            <w:szCs w:val="24"/>
          </w:rPr>
          <w:fldChar w:fldCharType="separate"/>
        </w:r>
        <w:r>
          <w:rPr>
            <w:rFonts w:ascii="Times New Roman" w:hAnsi="Times New Roman" w:cs="Times New Roman"/>
            <w:noProof/>
            <w:sz w:val="24"/>
            <w:szCs w:val="24"/>
          </w:rPr>
          <w:t>86</w:t>
        </w:r>
        <w:r w:rsidRPr="000716B0">
          <w:rPr>
            <w:rFonts w:ascii="Times New Roman" w:hAnsi="Times New Roman" w:cs="Times New Roman"/>
            <w:sz w:val="24"/>
            <w:szCs w:val="24"/>
          </w:rPr>
          <w:fldChar w:fldCharType="end"/>
        </w:r>
      </w:p>
    </w:sdtContent>
  </w:sdt>
  <w:p w:rsidR="000716B0" w:rsidRDefault="00071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950" w:rsidRDefault="00CC2950" w:rsidP="000716B0">
      <w:pPr>
        <w:spacing w:after="0" w:line="240" w:lineRule="auto"/>
      </w:pPr>
      <w:r>
        <w:separator/>
      </w:r>
    </w:p>
  </w:footnote>
  <w:footnote w:type="continuationSeparator" w:id="1">
    <w:p w:rsidR="00CC2950" w:rsidRDefault="00CC2950" w:rsidP="000716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B0" w:rsidRPr="00F972D2" w:rsidRDefault="000716B0" w:rsidP="000716B0">
    <w:pPr>
      <w:spacing w:line="360" w:lineRule="auto"/>
      <w:ind w:left="4320" w:firstLine="720"/>
      <w:jc w:val="both"/>
      <w:rPr>
        <w:rFonts w:ascii="Freestyle Script" w:hAnsi="Freestyle Script"/>
        <w:sz w:val="36"/>
        <w:szCs w:val="36"/>
      </w:rPr>
    </w:pPr>
    <w:r w:rsidRPr="00F972D2">
      <w:rPr>
        <w:rFonts w:ascii="Freestyle Script" w:hAnsi="Freestyle Script"/>
        <w:sz w:val="36"/>
        <w:szCs w:val="36"/>
      </w:rPr>
      <w:t>Volume 1</w:t>
    </w:r>
    <w:r>
      <w:rPr>
        <w:rFonts w:ascii="Freestyle Script" w:hAnsi="Freestyle Script"/>
        <w:sz w:val="36"/>
        <w:szCs w:val="36"/>
      </w:rPr>
      <w:t>2</w:t>
    </w:r>
    <w:r w:rsidRPr="00F972D2">
      <w:rPr>
        <w:rFonts w:ascii="Freestyle Script" w:hAnsi="Freestyle Script"/>
        <w:sz w:val="36"/>
        <w:szCs w:val="36"/>
      </w:rPr>
      <w:t xml:space="preserve"> No </w:t>
    </w:r>
    <w:r>
      <w:rPr>
        <w:rFonts w:ascii="Freestyle Script" w:hAnsi="Freestyle Script"/>
        <w:sz w:val="36"/>
        <w:szCs w:val="36"/>
        <w:lang w:val="id-ID"/>
      </w:rPr>
      <w:t>1</w:t>
    </w:r>
    <w:r w:rsidRPr="00F972D2">
      <w:rPr>
        <w:rFonts w:ascii="Freestyle Script" w:hAnsi="Freestyle Script"/>
        <w:sz w:val="36"/>
        <w:szCs w:val="36"/>
      </w:rPr>
      <w:t xml:space="preserve"> </w:t>
    </w:r>
    <w:r>
      <w:rPr>
        <w:rFonts w:ascii="Freestyle Script" w:hAnsi="Freestyle Script"/>
        <w:sz w:val="36"/>
        <w:szCs w:val="36"/>
        <w:lang w:val="id-ID"/>
      </w:rPr>
      <w:t>September</w:t>
    </w:r>
    <w:r w:rsidRPr="00F972D2">
      <w:rPr>
        <w:rFonts w:ascii="Freestyle Script" w:hAnsi="Freestyle Script"/>
        <w:sz w:val="36"/>
        <w:szCs w:val="36"/>
      </w:rPr>
      <w:t xml:space="preserve"> 201</w:t>
    </w:r>
    <w:r>
      <w:rPr>
        <w:rFonts w:ascii="Freestyle Script" w:hAnsi="Freestyle Script"/>
        <w:sz w:val="36"/>
        <w:szCs w:val="36"/>
      </w:rPr>
      <w:t>6</w:t>
    </w:r>
  </w:p>
  <w:p w:rsidR="000716B0" w:rsidRDefault="000716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78F"/>
    <w:multiLevelType w:val="hybridMultilevel"/>
    <w:tmpl w:val="C108CE9E"/>
    <w:lvl w:ilvl="0" w:tplc="63181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051999"/>
    <w:multiLevelType w:val="hybridMultilevel"/>
    <w:tmpl w:val="4C8053BC"/>
    <w:lvl w:ilvl="0" w:tplc="ACF83B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52DD0"/>
    <w:multiLevelType w:val="hybridMultilevel"/>
    <w:tmpl w:val="8C3C4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8561A"/>
    <w:multiLevelType w:val="hybridMultilevel"/>
    <w:tmpl w:val="99ACF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51258"/>
    <w:multiLevelType w:val="hybridMultilevel"/>
    <w:tmpl w:val="62B08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5161F"/>
    <w:multiLevelType w:val="hybridMultilevel"/>
    <w:tmpl w:val="85CEC4B6"/>
    <w:lvl w:ilvl="0" w:tplc="0D5AB25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14B24"/>
    <w:multiLevelType w:val="hybridMultilevel"/>
    <w:tmpl w:val="0BB68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F92388"/>
    <w:multiLevelType w:val="hybridMultilevel"/>
    <w:tmpl w:val="641295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useFELayout/>
  </w:compat>
  <w:rsids>
    <w:rsidRoot w:val="00AD40EE"/>
    <w:rsid w:val="00012B67"/>
    <w:rsid w:val="00025775"/>
    <w:rsid w:val="000716B0"/>
    <w:rsid w:val="000A7DD5"/>
    <w:rsid w:val="000F0E67"/>
    <w:rsid w:val="00102D89"/>
    <w:rsid w:val="00146036"/>
    <w:rsid w:val="001A0DC6"/>
    <w:rsid w:val="001C1D5E"/>
    <w:rsid w:val="001D6B03"/>
    <w:rsid w:val="001E3B3D"/>
    <w:rsid w:val="002712BF"/>
    <w:rsid w:val="002C2B49"/>
    <w:rsid w:val="00332162"/>
    <w:rsid w:val="00363208"/>
    <w:rsid w:val="003762BF"/>
    <w:rsid w:val="00380DB5"/>
    <w:rsid w:val="00395E10"/>
    <w:rsid w:val="003B268B"/>
    <w:rsid w:val="003C7FF2"/>
    <w:rsid w:val="003E6B1D"/>
    <w:rsid w:val="00457B38"/>
    <w:rsid w:val="0047271C"/>
    <w:rsid w:val="00486E80"/>
    <w:rsid w:val="00490056"/>
    <w:rsid w:val="004C4729"/>
    <w:rsid w:val="004D1233"/>
    <w:rsid w:val="005A47BD"/>
    <w:rsid w:val="00612793"/>
    <w:rsid w:val="00615BF3"/>
    <w:rsid w:val="0064713B"/>
    <w:rsid w:val="00653A05"/>
    <w:rsid w:val="006D7643"/>
    <w:rsid w:val="00716713"/>
    <w:rsid w:val="0076350B"/>
    <w:rsid w:val="00780CA3"/>
    <w:rsid w:val="007C32C9"/>
    <w:rsid w:val="007D1BA4"/>
    <w:rsid w:val="008019C3"/>
    <w:rsid w:val="00835B84"/>
    <w:rsid w:val="00846C2D"/>
    <w:rsid w:val="008F26B6"/>
    <w:rsid w:val="00916C19"/>
    <w:rsid w:val="00952F6B"/>
    <w:rsid w:val="00972F9C"/>
    <w:rsid w:val="009766D0"/>
    <w:rsid w:val="009B4CEC"/>
    <w:rsid w:val="009E05BB"/>
    <w:rsid w:val="00A75FB4"/>
    <w:rsid w:val="00AC0F8C"/>
    <w:rsid w:val="00AD12A5"/>
    <w:rsid w:val="00AD40EE"/>
    <w:rsid w:val="00AD585F"/>
    <w:rsid w:val="00B36030"/>
    <w:rsid w:val="00B41025"/>
    <w:rsid w:val="00B771E8"/>
    <w:rsid w:val="00B851A4"/>
    <w:rsid w:val="00B86AB0"/>
    <w:rsid w:val="00BC6400"/>
    <w:rsid w:val="00C035B5"/>
    <w:rsid w:val="00C03A25"/>
    <w:rsid w:val="00C129EE"/>
    <w:rsid w:val="00C24DD6"/>
    <w:rsid w:val="00C75122"/>
    <w:rsid w:val="00C90FC5"/>
    <w:rsid w:val="00CC03C1"/>
    <w:rsid w:val="00CC2950"/>
    <w:rsid w:val="00CD49A0"/>
    <w:rsid w:val="00D17D43"/>
    <w:rsid w:val="00D25344"/>
    <w:rsid w:val="00D509D9"/>
    <w:rsid w:val="00DB1CFF"/>
    <w:rsid w:val="00DB566E"/>
    <w:rsid w:val="00DD0327"/>
    <w:rsid w:val="00DD361C"/>
    <w:rsid w:val="00DE1330"/>
    <w:rsid w:val="00DF643C"/>
    <w:rsid w:val="00E36D63"/>
    <w:rsid w:val="00E5326D"/>
    <w:rsid w:val="00EC1E01"/>
    <w:rsid w:val="00EC36C5"/>
    <w:rsid w:val="00F456F1"/>
    <w:rsid w:val="00F7368F"/>
    <w:rsid w:val="00F86FB6"/>
    <w:rsid w:val="00F96C10"/>
    <w:rsid w:val="00FB4B2F"/>
    <w:rsid w:val="00FC3E30"/>
    <w:rsid w:val="00FE0004"/>
    <w:rsid w:val="00FF3FD6"/>
    <w:rsid w:val="00FF438A"/>
    <w:rsid w:val="00FF6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15BF3"/>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615BF3"/>
    <w:rPr>
      <w:color w:val="0000FF"/>
      <w:u w:val="single"/>
    </w:rPr>
  </w:style>
  <w:style w:type="character" w:customStyle="1" w:styleId="ListParagraphChar">
    <w:name w:val="List Paragraph Char"/>
    <w:link w:val="ListParagraph"/>
    <w:rsid w:val="00615BF3"/>
    <w:rPr>
      <w:rFonts w:ascii="Calibri" w:eastAsia="Times New Roman" w:hAnsi="Calibri" w:cs="Times New Roman"/>
    </w:rPr>
  </w:style>
  <w:style w:type="paragraph" w:styleId="BalloonText">
    <w:name w:val="Balloon Text"/>
    <w:basedOn w:val="Normal"/>
    <w:link w:val="BalloonTextChar"/>
    <w:uiPriority w:val="99"/>
    <w:semiHidden/>
    <w:unhideWhenUsed/>
    <w:rsid w:val="00615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F3"/>
    <w:rPr>
      <w:rFonts w:ascii="Tahoma" w:hAnsi="Tahoma" w:cs="Tahoma"/>
      <w:sz w:val="16"/>
      <w:szCs w:val="16"/>
    </w:rPr>
  </w:style>
  <w:style w:type="character" w:customStyle="1" w:styleId="apple-converted-space">
    <w:name w:val="apple-converted-space"/>
    <w:basedOn w:val="DefaultParagraphFont"/>
    <w:rsid w:val="00C75122"/>
  </w:style>
  <w:style w:type="character" w:styleId="Strong">
    <w:name w:val="Strong"/>
    <w:basedOn w:val="DefaultParagraphFont"/>
    <w:uiPriority w:val="22"/>
    <w:qFormat/>
    <w:rsid w:val="00653A05"/>
    <w:rPr>
      <w:b/>
      <w:bCs/>
    </w:rPr>
  </w:style>
  <w:style w:type="table" w:styleId="TableGrid">
    <w:name w:val="Table Grid"/>
    <w:basedOn w:val="TableNormal"/>
    <w:uiPriority w:val="59"/>
    <w:rsid w:val="00146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C0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03C1"/>
    <w:rPr>
      <w:rFonts w:ascii="Courier New" w:eastAsia="Times New Roman" w:hAnsi="Courier New" w:cs="Courier New"/>
      <w:sz w:val="20"/>
      <w:szCs w:val="20"/>
    </w:rPr>
  </w:style>
  <w:style w:type="paragraph" w:styleId="BodyTextIndent">
    <w:name w:val="Body Text Indent"/>
    <w:basedOn w:val="Normal"/>
    <w:link w:val="BodyTextIndentChar"/>
    <w:rsid w:val="00952F6B"/>
    <w:pPr>
      <w:spacing w:after="0" w:line="240" w:lineRule="auto"/>
      <w:ind w:firstLine="540"/>
      <w:jc w:val="both"/>
    </w:pPr>
    <w:rPr>
      <w:rFonts w:ascii="Trebuchet MS" w:eastAsia="Times New Roman" w:hAnsi="Trebuchet MS" w:cs="Times New Roman"/>
      <w:sz w:val="24"/>
      <w:szCs w:val="24"/>
    </w:rPr>
  </w:style>
  <w:style w:type="character" w:customStyle="1" w:styleId="BodyTextIndentChar">
    <w:name w:val="Body Text Indent Char"/>
    <w:basedOn w:val="DefaultParagraphFont"/>
    <w:link w:val="BodyTextIndent"/>
    <w:rsid w:val="00952F6B"/>
    <w:rPr>
      <w:rFonts w:ascii="Trebuchet MS" w:eastAsia="Times New Roman" w:hAnsi="Trebuchet MS" w:cs="Times New Roman"/>
      <w:sz w:val="24"/>
      <w:szCs w:val="24"/>
    </w:rPr>
  </w:style>
  <w:style w:type="paragraph" w:styleId="Header">
    <w:name w:val="header"/>
    <w:basedOn w:val="Normal"/>
    <w:link w:val="HeaderChar"/>
    <w:uiPriority w:val="99"/>
    <w:semiHidden/>
    <w:unhideWhenUsed/>
    <w:rsid w:val="000716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6B0"/>
  </w:style>
  <w:style w:type="paragraph" w:styleId="Footer">
    <w:name w:val="footer"/>
    <w:basedOn w:val="Normal"/>
    <w:link w:val="FooterChar"/>
    <w:uiPriority w:val="99"/>
    <w:unhideWhenUsed/>
    <w:rsid w:val="00071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6B0"/>
  </w:style>
</w:styles>
</file>

<file path=word/webSettings.xml><?xml version="1.0" encoding="utf-8"?>
<w:webSettings xmlns:r="http://schemas.openxmlformats.org/officeDocument/2006/relationships" xmlns:w="http://schemas.openxmlformats.org/wordprocessingml/2006/main">
  <w:divs>
    <w:div w:id="11591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abydarban.blogspot.com" TargetMode="External"/><Relationship Id="rId5" Type="http://schemas.openxmlformats.org/officeDocument/2006/relationships/footnotes" Target="footnotes.xml"/><Relationship Id="rId10" Type="http://schemas.openxmlformats.org/officeDocument/2006/relationships/hyperlink" Target="http://anwarhapid.blogspot.co.id" TargetMode="External"/><Relationship Id="rId4" Type="http://schemas.openxmlformats.org/officeDocument/2006/relationships/webSettings" Target="webSettings.xml"/><Relationship Id="rId9" Type="http://schemas.openxmlformats.org/officeDocument/2006/relationships/hyperlink" Target="http://www.kajianteori.com/2014/02/pengertian-bahan-ajar-menurut-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14</Pages>
  <Words>5361</Words>
  <Characters>30561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61</cp:revision>
  <dcterms:created xsi:type="dcterms:W3CDTF">2016-05-04T23:46:00Z</dcterms:created>
  <dcterms:modified xsi:type="dcterms:W3CDTF">2016-10-01T02:15:00Z</dcterms:modified>
</cp:coreProperties>
</file>